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99952" w14:textId="77777777" w:rsidR="003D126A" w:rsidRPr="00B603C3" w:rsidRDefault="003D126A" w:rsidP="00CD63DE">
      <w:pPr>
        <w:pStyle w:val="NoSpacing"/>
        <w:rPr>
          <w:b/>
          <w:sz w:val="4"/>
          <w:szCs w:val="24"/>
        </w:rPr>
      </w:pPr>
    </w:p>
    <w:p w14:paraId="137DCF8A"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3A02309A" w14:textId="77777777" w:rsidTr="007B16AF">
        <w:trPr>
          <w:trHeight w:hRule="exact" w:val="432"/>
        </w:trPr>
        <w:tc>
          <w:tcPr>
            <w:tcW w:w="5400" w:type="dxa"/>
            <w:shd w:val="clear" w:color="auto" w:fill="auto"/>
          </w:tcPr>
          <w:p w14:paraId="5C8FA850" w14:textId="6D1A7852" w:rsidR="00CD63DE" w:rsidRPr="00B83423" w:rsidRDefault="00CD63DE" w:rsidP="00B83423">
            <w:pPr>
              <w:spacing w:before="120" w:line="360" w:lineRule="auto"/>
              <w:rPr>
                <w:sz w:val="24"/>
                <w:szCs w:val="24"/>
              </w:rPr>
            </w:pPr>
            <w:r w:rsidRPr="00B83423">
              <w:rPr>
                <w:b/>
                <w:sz w:val="24"/>
                <w:szCs w:val="24"/>
              </w:rPr>
              <w:t xml:space="preserve">Student’s Name: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bookmarkStart w:id="0" w:name="_GoBack"/>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bookmarkEnd w:id="0"/>
            <w:r w:rsidR="00B603C3">
              <w:rPr>
                <w:sz w:val="20"/>
                <w:szCs w:val="20"/>
              </w:rPr>
              <w:fldChar w:fldCharType="end"/>
            </w:r>
          </w:p>
        </w:tc>
        <w:tc>
          <w:tcPr>
            <w:tcW w:w="5508" w:type="dxa"/>
            <w:shd w:val="clear" w:color="auto" w:fill="auto"/>
          </w:tcPr>
          <w:p w14:paraId="0E38F456" w14:textId="6D14E792" w:rsidR="00CD63DE" w:rsidRPr="00B83423" w:rsidRDefault="00CD63DE" w:rsidP="00B83423">
            <w:pPr>
              <w:spacing w:before="120" w:line="360" w:lineRule="auto"/>
              <w:rPr>
                <w:sz w:val="24"/>
                <w:szCs w:val="24"/>
              </w:rPr>
            </w:pPr>
            <w:r w:rsidRPr="00B83423">
              <w:rPr>
                <w:b/>
                <w:sz w:val="24"/>
                <w:szCs w:val="24"/>
              </w:rPr>
              <w:t xml:space="preserve">NAU ID: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Pr="00B83423">
              <w:rPr>
                <w:sz w:val="24"/>
                <w:szCs w:val="24"/>
              </w:rPr>
              <w:tab/>
            </w:r>
          </w:p>
        </w:tc>
      </w:tr>
      <w:tr w:rsidR="00CD63DE" w14:paraId="7E81D5D1" w14:textId="77777777" w:rsidTr="007B16AF">
        <w:trPr>
          <w:trHeight w:hRule="exact" w:val="432"/>
        </w:trPr>
        <w:tc>
          <w:tcPr>
            <w:tcW w:w="5400" w:type="dxa"/>
            <w:shd w:val="clear" w:color="auto" w:fill="auto"/>
          </w:tcPr>
          <w:p w14:paraId="010F67FB" w14:textId="349C69F5"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4714A81A" w14:textId="75FEDB5B"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tc>
      </w:tr>
      <w:tr w:rsidR="00CD63DE" w14:paraId="477F1881" w14:textId="77777777" w:rsidTr="007B16AF">
        <w:trPr>
          <w:trHeight w:hRule="exact" w:val="432"/>
        </w:trPr>
        <w:tc>
          <w:tcPr>
            <w:tcW w:w="5400" w:type="dxa"/>
            <w:shd w:val="clear" w:color="auto" w:fill="auto"/>
          </w:tcPr>
          <w:p w14:paraId="55F4BF91" w14:textId="16BCA8C0" w:rsidR="00CD63DE" w:rsidRPr="00B83423" w:rsidRDefault="00CD63DE" w:rsidP="00DC002F">
            <w:pPr>
              <w:spacing w:before="120" w:line="360" w:lineRule="auto"/>
              <w:rPr>
                <w:sz w:val="24"/>
                <w:szCs w:val="24"/>
              </w:rPr>
            </w:pPr>
            <w:r w:rsidRPr="00B83423">
              <w:rPr>
                <w:b/>
                <w:sz w:val="24"/>
                <w:szCs w:val="24"/>
              </w:rPr>
              <w:t xml:space="preserve">Enrollment Term: </w:t>
            </w:r>
            <w:r w:rsidRPr="00B83423">
              <w:rPr>
                <w:sz w:val="24"/>
                <w:szCs w:val="24"/>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Pr="00B83423">
              <w:rPr>
                <w:sz w:val="24"/>
                <w:szCs w:val="24"/>
              </w:rPr>
              <w:t xml:space="preserve"> </w:t>
            </w:r>
            <w:r w:rsidRPr="00B83423">
              <w:rPr>
                <w:sz w:val="20"/>
                <w:szCs w:val="20"/>
              </w:rPr>
              <w:t>(ex. Summer 201</w:t>
            </w:r>
            <w:r w:rsidR="00DC002F">
              <w:rPr>
                <w:sz w:val="20"/>
                <w:szCs w:val="20"/>
              </w:rPr>
              <w:t>6</w:t>
            </w:r>
            <w:r w:rsidRPr="00B83423">
              <w:rPr>
                <w:sz w:val="20"/>
                <w:szCs w:val="20"/>
              </w:rPr>
              <w:t>)</w:t>
            </w:r>
          </w:p>
        </w:tc>
        <w:tc>
          <w:tcPr>
            <w:tcW w:w="5508" w:type="dxa"/>
            <w:shd w:val="clear" w:color="auto" w:fill="auto"/>
          </w:tcPr>
          <w:p w14:paraId="2965F545" w14:textId="10F6DA08" w:rsidR="00CD63DE" w:rsidRPr="00B83423" w:rsidRDefault="00CD63DE" w:rsidP="00DC002F">
            <w:pPr>
              <w:spacing w:before="120" w:line="360" w:lineRule="auto"/>
              <w:rPr>
                <w:sz w:val="24"/>
                <w:szCs w:val="24"/>
              </w:rPr>
            </w:pPr>
            <w:r w:rsidRPr="00B83423">
              <w:rPr>
                <w:b/>
                <w:sz w:val="24"/>
                <w:szCs w:val="24"/>
              </w:rPr>
              <w:t>Expected Graduation:</w:t>
            </w:r>
            <w:r w:rsidRPr="00B83423">
              <w:rPr>
                <w:sz w:val="24"/>
                <w:szCs w:val="24"/>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Pr="00B83423">
              <w:rPr>
                <w:sz w:val="24"/>
                <w:szCs w:val="24"/>
              </w:rPr>
              <w:t xml:space="preserve">  </w:t>
            </w:r>
            <w:r w:rsidRPr="00B83423">
              <w:rPr>
                <w:sz w:val="20"/>
                <w:szCs w:val="20"/>
              </w:rPr>
              <w:t>(ex. Spring 201</w:t>
            </w:r>
            <w:r w:rsidR="00DC002F">
              <w:rPr>
                <w:sz w:val="20"/>
                <w:szCs w:val="20"/>
              </w:rPr>
              <w:t>9</w:t>
            </w:r>
            <w:r w:rsidRPr="00B83423">
              <w:rPr>
                <w:sz w:val="20"/>
                <w:szCs w:val="20"/>
              </w:rPr>
              <w:t>)</w:t>
            </w:r>
          </w:p>
        </w:tc>
      </w:tr>
      <w:tr w:rsidR="00CD63DE" w14:paraId="1D64CB19" w14:textId="77777777" w:rsidTr="007B16AF">
        <w:trPr>
          <w:trHeight w:hRule="exact" w:val="432"/>
        </w:trPr>
        <w:tc>
          <w:tcPr>
            <w:tcW w:w="10908" w:type="dxa"/>
            <w:gridSpan w:val="2"/>
            <w:shd w:val="clear" w:color="auto" w:fill="auto"/>
          </w:tcPr>
          <w:p w14:paraId="71DBEECB" w14:textId="1B080276"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tc>
      </w:tr>
      <w:tr w:rsidR="00CD63DE" w14:paraId="5648F2C1" w14:textId="77777777" w:rsidTr="007B16AF">
        <w:trPr>
          <w:trHeight w:hRule="exact" w:val="432"/>
        </w:trPr>
        <w:tc>
          <w:tcPr>
            <w:tcW w:w="10908" w:type="dxa"/>
            <w:gridSpan w:val="2"/>
            <w:shd w:val="clear" w:color="auto" w:fill="auto"/>
          </w:tcPr>
          <w:p w14:paraId="3ED0408B" w14:textId="77777777" w:rsidR="00CD63DE" w:rsidRPr="00B83423" w:rsidRDefault="00CD63DE" w:rsidP="001C69A8">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1C69A8" w:rsidRPr="001C69A8">
              <w:rPr>
                <w:b/>
                <w:sz w:val="24"/>
                <w:szCs w:val="24"/>
              </w:rPr>
              <w:t>37</w:t>
            </w:r>
            <w:r w:rsidRPr="001C69A8">
              <w:rPr>
                <w:sz w:val="24"/>
                <w:szCs w:val="24"/>
              </w:rPr>
              <w:tab/>
            </w:r>
          </w:p>
        </w:tc>
      </w:tr>
      <w:tr w:rsidR="00CD63DE" w14:paraId="577193F2" w14:textId="77777777" w:rsidTr="007B16AF">
        <w:trPr>
          <w:trHeight w:hRule="exact" w:val="432"/>
        </w:trPr>
        <w:tc>
          <w:tcPr>
            <w:tcW w:w="10908" w:type="dxa"/>
            <w:gridSpan w:val="2"/>
            <w:shd w:val="clear" w:color="auto" w:fill="auto"/>
          </w:tcPr>
          <w:p w14:paraId="4795C34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D0B15">
              <w:rPr>
                <w:sz w:val="24"/>
                <w:szCs w:val="24"/>
              </w:rPr>
            </w:r>
            <w:r w:rsidR="00AD0B15">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D0B15">
              <w:rPr>
                <w:sz w:val="24"/>
                <w:szCs w:val="24"/>
              </w:rPr>
            </w:r>
            <w:r w:rsidR="00AD0B15">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11B88F1B" w14:textId="77777777" w:rsidR="006D13C8" w:rsidRPr="00B603C3" w:rsidRDefault="006D13C8" w:rsidP="00CD63DE">
      <w:pPr>
        <w:pStyle w:val="NoSpacing"/>
        <w:rPr>
          <w:sz w:val="14"/>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14:paraId="2DE64ADB" w14:textId="77777777" w:rsidTr="00FF2A6C">
        <w:trPr>
          <w:jc w:val="center"/>
        </w:trPr>
        <w:tc>
          <w:tcPr>
            <w:tcW w:w="316" w:type="dxa"/>
            <w:shd w:val="clear" w:color="auto" w:fill="BFBFBF"/>
          </w:tcPr>
          <w:p w14:paraId="76951FAD" w14:textId="77777777"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14:paraId="51ED2E1A"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14:paraId="130E77D6"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14:paraId="2D17FECC" w14:textId="77777777"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14:paraId="0C96987A"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14:paraId="086434EC" w14:textId="77777777"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14:paraId="074F08D8" w14:textId="77777777"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14:paraId="7E130867" w14:textId="77777777"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14:paraId="3B3651A0"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052B8361" w14:textId="77777777" w:rsidTr="00FF2A6C">
        <w:trPr>
          <w:jc w:val="center"/>
        </w:trPr>
        <w:tc>
          <w:tcPr>
            <w:tcW w:w="11016" w:type="dxa"/>
            <w:gridSpan w:val="9"/>
          </w:tcPr>
          <w:p w14:paraId="76D28454" w14:textId="77777777" w:rsidR="0080062F" w:rsidRPr="00CC1AB0" w:rsidRDefault="0080062F" w:rsidP="001C69A8">
            <w:pPr>
              <w:numPr>
                <w:ilvl w:val="0"/>
                <w:numId w:val="15"/>
              </w:numPr>
              <w:spacing w:before="120" w:after="120"/>
              <w:ind w:left="360" w:hanging="360"/>
              <w:rPr>
                <w:rFonts w:cs="Arial"/>
                <w:b/>
                <w:sz w:val="20"/>
                <w:szCs w:val="20"/>
              </w:rPr>
            </w:pPr>
            <w:r w:rsidRPr="00CC1AB0">
              <w:rPr>
                <w:rFonts w:cs="Arial"/>
                <w:b/>
                <w:sz w:val="20"/>
                <w:szCs w:val="20"/>
              </w:rPr>
              <w:t>Core/Foundation/Required Courses</w:t>
            </w:r>
            <w:r w:rsidRPr="001C69A8">
              <w:rPr>
                <w:rFonts w:cs="Arial"/>
                <w:b/>
                <w:sz w:val="20"/>
                <w:szCs w:val="20"/>
              </w:rPr>
              <w:t xml:space="preserve"> (</w:t>
            </w:r>
            <w:r w:rsidR="001C69A8" w:rsidRPr="001C69A8">
              <w:rPr>
                <w:rFonts w:cs="Arial"/>
                <w:b/>
                <w:sz w:val="20"/>
                <w:szCs w:val="20"/>
              </w:rPr>
              <w:t>15</w:t>
            </w:r>
            <w:r w:rsidRPr="001C69A8">
              <w:rPr>
                <w:rFonts w:cs="Arial"/>
                <w:b/>
                <w:sz w:val="20"/>
                <w:szCs w:val="20"/>
              </w:rPr>
              <w:t xml:space="preserve"> </w:t>
            </w:r>
            <w:r w:rsidR="00704D4F" w:rsidRPr="001C69A8">
              <w:rPr>
                <w:rFonts w:cs="Arial"/>
                <w:b/>
                <w:sz w:val="20"/>
                <w:szCs w:val="20"/>
              </w:rPr>
              <w:t>u</w:t>
            </w:r>
            <w:r w:rsidR="00704D4F">
              <w:rPr>
                <w:rFonts w:cs="Arial"/>
                <w:b/>
                <w:sz w:val="20"/>
                <w:szCs w:val="20"/>
              </w:rPr>
              <w:t>nits</w:t>
            </w:r>
            <w:r w:rsidRPr="00CC1AB0">
              <w:rPr>
                <w:rFonts w:cs="Arial"/>
                <w:b/>
                <w:sz w:val="20"/>
                <w:szCs w:val="20"/>
              </w:rPr>
              <w:t xml:space="preserve"> required)</w:t>
            </w:r>
          </w:p>
        </w:tc>
      </w:tr>
      <w:tr w:rsidR="0080062F" w:rsidRPr="00CC1AB0" w14:paraId="5600A29C" w14:textId="77777777" w:rsidTr="00FF2A6C">
        <w:trPr>
          <w:jc w:val="center"/>
        </w:trPr>
        <w:tc>
          <w:tcPr>
            <w:tcW w:w="316" w:type="dxa"/>
          </w:tcPr>
          <w:p w14:paraId="715BD343" w14:textId="77777777" w:rsidR="0080062F" w:rsidRPr="00CC1AB0" w:rsidRDefault="0080062F" w:rsidP="00466F40">
            <w:pPr>
              <w:spacing w:before="60" w:after="60"/>
              <w:rPr>
                <w:sz w:val="20"/>
                <w:szCs w:val="20"/>
              </w:rPr>
            </w:pPr>
            <w:r w:rsidRPr="00CC1AB0">
              <w:rPr>
                <w:sz w:val="20"/>
                <w:szCs w:val="20"/>
              </w:rPr>
              <w:t>*</w:t>
            </w:r>
          </w:p>
        </w:tc>
        <w:tc>
          <w:tcPr>
            <w:tcW w:w="1052" w:type="dxa"/>
          </w:tcPr>
          <w:p w14:paraId="6AC4A5ED" w14:textId="77777777" w:rsidR="0080062F" w:rsidRPr="00CC1AB0" w:rsidRDefault="001C69A8" w:rsidP="006935BE">
            <w:pPr>
              <w:spacing w:before="60" w:after="60"/>
              <w:rPr>
                <w:sz w:val="20"/>
                <w:szCs w:val="20"/>
              </w:rPr>
            </w:pPr>
            <w:r>
              <w:rPr>
                <w:sz w:val="20"/>
                <w:szCs w:val="20"/>
              </w:rPr>
              <w:t>ENG 504</w:t>
            </w:r>
          </w:p>
        </w:tc>
        <w:tc>
          <w:tcPr>
            <w:tcW w:w="3510" w:type="dxa"/>
          </w:tcPr>
          <w:p w14:paraId="151E6737" w14:textId="77777777" w:rsidR="0080062F" w:rsidRPr="00CC1AB0" w:rsidRDefault="00B51AF5" w:rsidP="00B51AF5">
            <w:pPr>
              <w:spacing w:before="60" w:after="60"/>
              <w:rPr>
                <w:i/>
                <w:sz w:val="16"/>
                <w:szCs w:val="16"/>
              </w:rPr>
            </w:pPr>
            <w:r>
              <w:rPr>
                <w:sz w:val="20"/>
                <w:szCs w:val="20"/>
              </w:rPr>
              <w:t>Introduction to Language and Linguistics</w:t>
            </w:r>
          </w:p>
        </w:tc>
        <w:tc>
          <w:tcPr>
            <w:tcW w:w="1170" w:type="dxa"/>
            <w:vAlign w:val="center"/>
          </w:tcPr>
          <w:p w14:paraId="4A6A7508" w14:textId="0F7806D4" w:rsidR="0080062F" w:rsidRPr="00CC1AB0" w:rsidRDefault="00B603C3"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1189BC1" w14:textId="50FB5359" w:rsidR="0080062F" w:rsidRPr="00CC1AB0" w:rsidRDefault="00B603C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81C31E0" w14:textId="66ED1229" w:rsidR="0080062F" w:rsidRPr="00CC1AB0" w:rsidRDefault="00B603C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CB23478" w14:textId="0ACB1C75" w:rsidR="0080062F" w:rsidRPr="00CC1AB0" w:rsidRDefault="00B603C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B93AE1E" w14:textId="45FD585C" w:rsidR="0080062F" w:rsidRPr="00CC1AB0" w:rsidRDefault="00B603C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1B8B9C87" w14:textId="0ECC8006" w:rsidR="0080062F" w:rsidRPr="00CC1AB0" w:rsidRDefault="00B603C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62E0FB57" w14:textId="77777777" w:rsidTr="00FF2A6C">
        <w:trPr>
          <w:jc w:val="center"/>
        </w:trPr>
        <w:tc>
          <w:tcPr>
            <w:tcW w:w="316" w:type="dxa"/>
          </w:tcPr>
          <w:p w14:paraId="716B2405" w14:textId="77777777" w:rsidR="00B603C3" w:rsidRPr="00CC1AB0" w:rsidRDefault="00B603C3" w:rsidP="00B603C3">
            <w:pPr>
              <w:spacing w:before="60" w:after="60"/>
              <w:rPr>
                <w:sz w:val="20"/>
                <w:szCs w:val="20"/>
              </w:rPr>
            </w:pPr>
            <w:r w:rsidRPr="00CC1AB0">
              <w:rPr>
                <w:sz w:val="20"/>
                <w:szCs w:val="20"/>
              </w:rPr>
              <w:t>*</w:t>
            </w:r>
          </w:p>
        </w:tc>
        <w:tc>
          <w:tcPr>
            <w:tcW w:w="1052" w:type="dxa"/>
          </w:tcPr>
          <w:p w14:paraId="3651BC7E" w14:textId="77777777" w:rsidR="00B603C3" w:rsidRPr="00CC1AB0" w:rsidRDefault="00B603C3" w:rsidP="00B603C3">
            <w:pPr>
              <w:spacing w:before="60" w:after="60"/>
              <w:rPr>
                <w:sz w:val="20"/>
                <w:szCs w:val="20"/>
              </w:rPr>
            </w:pPr>
            <w:r>
              <w:rPr>
                <w:sz w:val="20"/>
                <w:szCs w:val="20"/>
              </w:rPr>
              <w:t>ENG 518</w:t>
            </w:r>
          </w:p>
        </w:tc>
        <w:tc>
          <w:tcPr>
            <w:tcW w:w="3510" w:type="dxa"/>
          </w:tcPr>
          <w:p w14:paraId="78B8FE2B" w14:textId="77777777" w:rsidR="00B603C3" w:rsidRPr="00CC1AB0" w:rsidRDefault="00B603C3" w:rsidP="00B603C3">
            <w:pPr>
              <w:spacing w:before="60" w:after="60"/>
              <w:rPr>
                <w:i/>
                <w:sz w:val="16"/>
                <w:szCs w:val="16"/>
              </w:rPr>
            </w:pPr>
            <w:r>
              <w:rPr>
                <w:sz w:val="20"/>
                <w:szCs w:val="20"/>
              </w:rPr>
              <w:t>Sociolinguistics</w:t>
            </w:r>
          </w:p>
        </w:tc>
        <w:tc>
          <w:tcPr>
            <w:tcW w:w="1170" w:type="dxa"/>
            <w:vAlign w:val="center"/>
          </w:tcPr>
          <w:p w14:paraId="6BFBB400" w14:textId="2B09C8A2"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23551EC" w14:textId="3597818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2949031" w14:textId="0834ACA1"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86C9040" w14:textId="15B499F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7E6C908" w14:textId="0FBD27DA"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BBB1352" w14:textId="5190D56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3B3535FA" w14:textId="77777777" w:rsidTr="00B51AF5">
        <w:trPr>
          <w:trHeight w:val="360"/>
          <w:jc w:val="center"/>
        </w:trPr>
        <w:tc>
          <w:tcPr>
            <w:tcW w:w="316" w:type="dxa"/>
          </w:tcPr>
          <w:p w14:paraId="6C172E8A" w14:textId="77777777" w:rsidR="00B603C3" w:rsidRPr="00CC1AB0" w:rsidRDefault="00B603C3" w:rsidP="00B603C3">
            <w:pPr>
              <w:spacing w:before="60" w:after="60"/>
              <w:rPr>
                <w:sz w:val="20"/>
                <w:szCs w:val="20"/>
              </w:rPr>
            </w:pPr>
            <w:r w:rsidRPr="00CC1AB0">
              <w:rPr>
                <w:sz w:val="20"/>
                <w:szCs w:val="20"/>
              </w:rPr>
              <w:t>*</w:t>
            </w:r>
          </w:p>
        </w:tc>
        <w:tc>
          <w:tcPr>
            <w:tcW w:w="1052" w:type="dxa"/>
          </w:tcPr>
          <w:p w14:paraId="50616097" w14:textId="77777777" w:rsidR="00B603C3" w:rsidRPr="00CC1AB0" w:rsidRDefault="00B603C3" w:rsidP="00B603C3">
            <w:pPr>
              <w:spacing w:before="60" w:after="60"/>
              <w:rPr>
                <w:sz w:val="20"/>
                <w:szCs w:val="20"/>
              </w:rPr>
            </w:pPr>
            <w:r>
              <w:rPr>
                <w:sz w:val="20"/>
                <w:szCs w:val="20"/>
              </w:rPr>
              <w:t>ENG 528</w:t>
            </w:r>
          </w:p>
        </w:tc>
        <w:tc>
          <w:tcPr>
            <w:tcW w:w="3510" w:type="dxa"/>
          </w:tcPr>
          <w:p w14:paraId="42C34F75" w14:textId="77777777" w:rsidR="00B603C3" w:rsidRPr="00CC1AB0" w:rsidRDefault="00B603C3" w:rsidP="00B603C3">
            <w:pPr>
              <w:spacing w:before="60" w:after="60"/>
              <w:rPr>
                <w:sz w:val="20"/>
                <w:szCs w:val="20"/>
              </w:rPr>
            </w:pPr>
            <w:r>
              <w:rPr>
                <w:sz w:val="20"/>
                <w:szCs w:val="20"/>
              </w:rPr>
              <w:t>Grammatical Foundations</w:t>
            </w:r>
          </w:p>
        </w:tc>
        <w:tc>
          <w:tcPr>
            <w:tcW w:w="1170" w:type="dxa"/>
            <w:vAlign w:val="center"/>
          </w:tcPr>
          <w:p w14:paraId="59CC03BC" w14:textId="1FDC8C33"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2B82109" w14:textId="4684A84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CD812A9" w14:textId="3DCC1878"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850C6AC" w14:textId="222B00EA"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DE286D5" w14:textId="2862778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65B64C2" w14:textId="2501292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26F19437" w14:textId="77777777" w:rsidTr="00FF2A6C">
        <w:trPr>
          <w:trHeight w:val="575"/>
          <w:jc w:val="center"/>
        </w:trPr>
        <w:tc>
          <w:tcPr>
            <w:tcW w:w="316" w:type="dxa"/>
          </w:tcPr>
          <w:p w14:paraId="036486F3" w14:textId="77777777" w:rsidR="00B603C3" w:rsidRPr="00CC1AB0" w:rsidRDefault="00B603C3" w:rsidP="00B603C3">
            <w:pPr>
              <w:spacing w:before="60" w:after="60"/>
              <w:rPr>
                <w:sz w:val="20"/>
                <w:szCs w:val="20"/>
              </w:rPr>
            </w:pPr>
            <w:r w:rsidRPr="00CC1AB0">
              <w:rPr>
                <w:sz w:val="20"/>
                <w:szCs w:val="20"/>
              </w:rPr>
              <w:t>*</w:t>
            </w:r>
          </w:p>
        </w:tc>
        <w:tc>
          <w:tcPr>
            <w:tcW w:w="1052" w:type="dxa"/>
          </w:tcPr>
          <w:p w14:paraId="4299C48F" w14:textId="77777777" w:rsidR="00B603C3" w:rsidRPr="00CC1AB0" w:rsidRDefault="00B603C3" w:rsidP="00B603C3">
            <w:pPr>
              <w:spacing w:before="60" w:after="60"/>
              <w:rPr>
                <w:sz w:val="20"/>
                <w:szCs w:val="20"/>
              </w:rPr>
            </w:pPr>
            <w:r>
              <w:rPr>
                <w:sz w:val="20"/>
                <w:szCs w:val="20"/>
              </w:rPr>
              <w:t>ENG 548</w:t>
            </w:r>
          </w:p>
        </w:tc>
        <w:tc>
          <w:tcPr>
            <w:tcW w:w="3510" w:type="dxa"/>
          </w:tcPr>
          <w:p w14:paraId="20168934" w14:textId="77777777" w:rsidR="00B603C3" w:rsidRPr="00883B65" w:rsidRDefault="00B603C3" w:rsidP="00B603C3">
            <w:pPr>
              <w:spacing w:before="60" w:after="60"/>
              <w:rPr>
                <w:sz w:val="20"/>
                <w:szCs w:val="20"/>
              </w:rPr>
            </w:pPr>
            <w:r>
              <w:rPr>
                <w:sz w:val="20"/>
                <w:szCs w:val="20"/>
              </w:rPr>
              <w:t>Fundamentals of Second Language Teaching</w:t>
            </w:r>
          </w:p>
        </w:tc>
        <w:tc>
          <w:tcPr>
            <w:tcW w:w="1170" w:type="dxa"/>
            <w:vAlign w:val="center"/>
          </w:tcPr>
          <w:p w14:paraId="1B9A4EE8" w14:textId="299B269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9D1EAE8" w14:textId="67937D7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2D8AD7" w14:textId="75746AB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343BA9" w14:textId="2F24990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1E1AF44" w14:textId="279CA53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A0D9A9E" w14:textId="13CB5F4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30DEBA0D" w14:textId="77777777" w:rsidTr="00FF2A6C">
        <w:trPr>
          <w:trHeight w:val="575"/>
          <w:jc w:val="center"/>
        </w:trPr>
        <w:tc>
          <w:tcPr>
            <w:tcW w:w="316" w:type="dxa"/>
          </w:tcPr>
          <w:p w14:paraId="1CCFBC47" w14:textId="77777777" w:rsidR="00B603C3" w:rsidRPr="00CC1AB0" w:rsidRDefault="00B603C3" w:rsidP="00B603C3">
            <w:pPr>
              <w:spacing w:before="60" w:after="60"/>
              <w:rPr>
                <w:sz w:val="20"/>
                <w:szCs w:val="20"/>
              </w:rPr>
            </w:pPr>
            <w:r w:rsidRPr="00CC1AB0">
              <w:rPr>
                <w:sz w:val="20"/>
                <w:szCs w:val="20"/>
              </w:rPr>
              <w:t>*</w:t>
            </w:r>
          </w:p>
        </w:tc>
        <w:tc>
          <w:tcPr>
            <w:tcW w:w="1052" w:type="dxa"/>
          </w:tcPr>
          <w:p w14:paraId="6876AF68" w14:textId="77777777" w:rsidR="00B603C3" w:rsidRPr="00CC1AB0" w:rsidRDefault="00B603C3" w:rsidP="00B603C3">
            <w:pPr>
              <w:spacing w:before="60" w:after="60"/>
              <w:rPr>
                <w:sz w:val="20"/>
                <w:szCs w:val="20"/>
              </w:rPr>
            </w:pPr>
            <w:r>
              <w:rPr>
                <w:sz w:val="20"/>
                <w:szCs w:val="20"/>
              </w:rPr>
              <w:t>ENG 638</w:t>
            </w:r>
          </w:p>
        </w:tc>
        <w:tc>
          <w:tcPr>
            <w:tcW w:w="3510" w:type="dxa"/>
          </w:tcPr>
          <w:p w14:paraId="2C340ACA" w14:textId="77777777" w:rsidR="00B603C3" w:rsidRPr="00883B65" w:rsidRDefault="00B603C3" w:rsidP="00B603C3">
            <w:pPr>
              <w:spacing w:before="60" w:after="60"/>
              <w:rPr>
                <w:sz w:val="20"/>
                <w:szCs w:val="20"/>
              </w:rPr>
            </w:pPr>
            <w:r>
              <w:rPr>
                <w:sz w:val="20"/>
                <w:szCs w:val="20"/>
              </w:rPr>
              <w:t>Assessment for Second Language Skills</w:t>
            </w:r>
          </w:p>
          <w:p w14:paraId="638EB156" w14:textId="77777777" w:rsidR="00B603C3" w:rsidRPr="00883B65" w:rsidRDefault="00B603C3" w:rsidP="00B603C3">
            <w:pPr>
              <w:spacing w:before="60" w:after="60"/>
              <w:rPr>
                <w:sz w:val="20"/>
                <w:szCs w:val="20"/>
              </w:rPr>
            </w:pPr>
            <w:r>
              <w:rPr>
                <w:i/>
                <w:sz w:val="16"/>
                <w:szCs w:val="16"/>
              </w:rPr>
              <w:t xml:space="preserve"> Pre-</w:t>
            </w:r>
            <w:proofErr w:type="spellStart"/>
            <w:r>
              <w:rPr>
                <w:i/>
                <w:sz w:val="16"/>
                <w:szCs w:val="16"/>
              </w:rPr>
              <w:t>req</w:t>
            </w:r>
            <w:proofErr w:type="spellEnd"/>
            <w:r>
              <w:rPr>
                <w:i/>
                <w:sz w:val="16"/>
                <w:szCs w:val="16"/>
              </w:rPr>
              <w:t>: ENG 504</w:t>
            </w:r>
          </w:p>
        </w:tc>
        <w:tc>
          <w:tcPr>
            <w:tcW w:w="1170" w:type="dxa"/>
            <w:vAlign w:val="center"/>
          </w:tcPr>
          <w:p w14:paraId="743614CB" w14:textId="0DDA4F64"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9C8A6CE" w14:textId="0C121FF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1B41ECE" w14:textId="6F6217F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60E82E0" w14:textId="6A4F5352"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5BFB481" w14:textId="258622F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67C7D46" w14:textId="3701321A"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34531F20" w14:textId="77777777" w:rsidTr="00FF2A6C">
        <w:trPr>
          <w:jc w:val="center"/>
        </w:trPr>
        <w:tc>
          <w:tcPr>
            <w:tcW w:w="11016" w:type="dxa"/>
            <w:gridSpan w:val="9"/>
          </w:tcPr>
          <w:p w14:paraId="6B945378" w14:textId="77777777" w:rsidR="00B603C3" w:rsidRPr="00CC1AB0" w:rsidRDefault="00B603C3" w:rsidP="00B603C3">
            <w:pPr>
              <w:numPr>
                <w:ilvl w:val="0"/>
                <w:numId w:val="15"/>
              </w:numPr>
              <w:spacing w:before="120" w:after="120"/>
              <w:ind w:left="360" w:hanging="360"/>
              <w:rPr>
                <w:rFonts w:cs="Arial"/>
                <w:b/>
                <w:sz w:val="20"/>
                <w:szCs w:val="20"/>
              </w:rPr>
            </w:pPr>
            <w:r>
              <w:rPr>
                <w:rFonts w:cs="Arial"/>
                <w:b/>
                <w:sz w:val="20"/>
                <w:szCs w:val="20"/>
              </w:rPr>
              <w:t>Emphasis Area</w:t>
            </w:r>
            <w:r w:rsidRPr="001C69A8">
              <w:rPr>
                <w:rFonts w:cs="Arial"/>
                <w:b/>
                <w:sz w:val="20"/>
                <w:szCs w:val="20"/>
              </w:rPr>
              <w:t xml:space="preserve"> (22 units r</w:t>
            </w:r>
            <w:r w:rsidRPr="00CC1AB0">
              <w:rPr>
                <w:rFonts w:cs="Arial"/>
                <w:b/>
                <w:sz w:val="20"/>
                <w:szCs w:val="20"/>
              </w:rPr>
              <w:t>equired):</w:t>
            </w:r>
            <w:r>
              <w:rPr>
                <w:rFonts w:cs="Arial"/>
                <w:sz w:val="20"/>
                <w:szCs w:val="20"/>
              </w:rPr>
              <w:t xml:space="preserve"> Select one of the following emphasis areas.</w:t>
            </w:r>
            <w:r w:rsidRPr="00CC1AB0">
              <w:rPr>
                <w:rFonts w:cs="Arial"/>
                <w:b/>
                <w:sz w:val="20"/>
                <w:szCs w:val="20"/>
              </w:rPr>
              <w:t xml:space="preserve"> </w:t>
            </w:r>
          </w:p>
        </w:tc>
      </w:tr>
      <w:tr w:rsidR="00B603C3" w:rsidRPr="00CC1AB0" w14:paraId="4811C394" w14:textId="77777777" w:rsidTr="001C69A8">
        <w:trPr>
          <w:trHeight w:val="432"/>
          <w:jc w:val="center"/>
        </w:trPr>
        <w:tc>
          <w:tcPr>
            <w:tcW w:w="11016" w:type="dxa"/>
            <w:gridSpan w:val="9"/>
          </w:tcPr>
          <w:p w14:paraId="73DDE444" w14:textId="77777777" w:rsidR="00B603C3" w:rsidRPr="00F442CE" w:rsidRDefault="00B603C3" w:rsidP="00B603C3">
            <w:pPr>
              <w:pStyle w:val="NoSpacing"/>
              <w:numPr>
                <w:ilvl w:val="0"/>
                <w:numId w:val="19"/>
              </w:numPr>
              <w:rPr>
                <w:b/>
                <w:sz w:val="20"/>
                <w:szCs w:val="20"/>
              </w:rPr>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AD0B15">
              <w:rPr>
                <w:sz w:val="24"/>
                <w:szCs w:val="24"/>
              </w:rPr>
            </w:r>
            <w:r w:rsidR="00AD0B15">
              <w:rPr>
                <w:sz w:val="24"/>
                <w:szCs w:val="24"/>
              </w:rPr>
              <w:fldChar w:fldCharType="separate"/>
            </w:r>
            <w:r w:rsidRPr="00B83423">
              <w:rPr>
                <w:sz w:val="24"/>
                <w:szCs w:val="24"/>
              </w:rPr>
              <w:fldChar w:fldCharType="end"/>
            </w:r>
            <w:r w:rsidRPr="00F442CE">
              <w:rPr>
                <w:b/>
                <w:sz w:val="20"/>
                <w:szCs w:val="20"/>
              </w:rPr>
              <w:t xml:space="preserve"> </w:t>
            </w:r>
            <w:r>
              <w:rPr>
                <w:b/>
                <w:sz w:val="20"/>
                <w:szCs w:val="20"/>
              </w:rPr>
              <w:t xml:space="preserve"> </w:t>
            </w:r>
            <w:r w:rsidRPr="00F442CE">
              <w:rPr>
                <w:b/>
                <w:sz w:val="20"/>
                <w:szCs w:val="20"/>
              </w:rPr>
              <w:t>Applied Linguistics Emphasis (22 units required)</w:t>
            </w:r>
          </w:p>
          <w:p w14:paraId="228AF626" w14:textId="77777777" w:rsidR="00B603C3" w:rsidRPr="00F442CE" w:rsidRDefault="00B603C3" w:rsidP="00B603C3">
            <w:pPr>
              <w:pStyle w:val="NoSpacing"/>
              <w:numPr>
                <w:ilvl w:val="0"/>
                <w:numId w:val="20"/>
              </w:numPr>
              <w:rPr>
                <w:sz w:val="20"/>
                <w:szCs w:val="20"/>
              </w:rPr>
            </w:pPr>
            <w:r w:rsidRPr="00F442CE">
              <w:rPr>
                <w:sz w:val="20"/>
                <w:szCs w:val="20"/>
              </w:rPr>
              <w:t>Students must also have their writing skills evaluated during the first year of study AND take a comprehensive exam.</w:t>
            </w:r>
          </w:p>
        </w:tc>
      </w:tr>
      <w:tr w:rsidR="00B603C3" w:rsidRPr="00CC1AB0" w14:paraId="686BC980" w14:textId="77777777" w:rsidTr="001C69A8">
        <w:trPr>
          <w:jc w:val="center"/>
        </w:trPr>
        <w:tc>
          <w:tcPr>
            <w:tcW w:w="316" w:type="dxa"/>
          </w:tcPr>
          <w:p w14:paraId="6C88F24F" w14:textId="77777777" w:rsidR="00B603C3" w:rsidRPr="00CC1AB0" w:rsidRDefault="00B603C3" w:rsidP="00B603C3">
            <w:pPr>
              <w:spacing w:before="60"/>
              <w:rPr>
                <w:sz w:val="20"/>
                <w:szCs w:val="20"/>
              </w:rPr>
            </w:pPr>
            <w:r>
              <w:rPr>
                <w:sz w:val="20"/>
                <w:szCs w:val="20"/>
              </w:rPr>
              <w:t>*</w:t>
            </w:r>
          </w:p>
        </w:tc>
        <w:tc>
          <w:tcPr>
            <w:tcW w:w="1052" w:type="dxa"/>
            <w:vAlign w:val="center"/>
          </w:tcPr>
          <w:p w14:paraId="5CC4AFF7" w14:textId="77777777" w:rsidR="00B603C3" w:rsidRDefault="00B603C3" w:rsidP="00B603C3">
            <w:pPr>
              <w:spacing w:before="60"/>
            </w:pPr>
            <w:r w:rsidRPr="001C69A8">
              <w:rPr>
                <w:sz w:val="20"/>
                <w:szCs w:val="20"/>
              </w:rPr>
              <w:t>ENG 658</w:t>
            </w:r>
          </w:p>
        </w:tc>
        <w:tc>
          <w:tcPr>
            <w:tcW w:w="3510" w:type="dxa"/>
            <w:vAlign w:val="center"/>
          </w:tcPr>
          <w:p w14:paraId="009F8CE6" w14:textId="77777777" w:rsidR="00B603C3" w:rsidRPr="00B51AF5" w:rsidRDefault="00B603C3" w:rsidP="00B603C3">
            <w:pPr>
              <w:spacing w:before="60"/>
              <w:rPr>
                <w:sz w:val="20"/>
                <w:szCs w:val="20"/>
              </w:rPr>
            </w:pPr>
            <w:r w:rsidRPr="00B51AF5">
              <w:rPr>
                <w:sz w:val="20"/>
                <w:szCs w:val="20"/>
              </w:rPr>
              <w:t>Second Language Acquisition</w:t>
            </w:r>
          </w:p>
          <w:p w14:paraId="03ECF1D4" w14:textId="77777777" w:rsidR="00B603C3" w:rsidRDefault="00B603C3" w:rsidP="00B603C3">
            <w:pPr>
              <w:spacing w:before="60"/>
            </w:pPr>
            <w:r w:rsidRPr="00B51AF5">
              <w:rPr>
                <w:i/>
                <w:sz w:val="16"/>
                <w:szCs w:val="20"/>
              </w:rPr>
              <w:t>Pre-</w:t>
            </w:r>
            <w:proofErr w:type="spellStart"/>
            <w:r w:rsidRPr="00B51AF5">
              <w:rPr>
                <w:i/>
                <w:sz w:val="16"/>
                <w:szCs w:val="20"/>
              </w:rPr>
              <w:t>req</w:t>
            </w:r>
            <w:proofErr w:type="spellEnd"/>
            <w:r w:rsidRPr="00B51AF5">
              <w:rPr>
                <w:i/>
                <w:sz w:val="16"/>
                <w:szCs w:val="20"/>
              </w:rPr>
              <w:t>: ENG 548</w:t>
            </w:r>
          </w:p>
        </w:tc>
        <w:tc>
          <w:tcPr>
            <w:tcW w:w="1170" w:type="dxa"/>
            <w:vAlign w:val="center"/>
          </w:tcPr>
          <w:p w14:paraId="3406142E" w14:textId="0F4AB62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840F698" w14:textId="4BCC580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F410385" w14:textId="5F79D6A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C30BC77" w14:textId="245D7CE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4BAEF15" w14:textId="7184B02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272C7E7" w14:textId="24F0ACF3"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412A6EA6" w14:textId="77777777" w:rsidTr="00FF2A6C">
        <w:trPr>
          <w:jc w:val="center"/>
        </w:trPr>
        <w:tc>
          <w:tcPr>
            <w:tcW w:w="316" w:type="dxa"/>
          </w:tcPr>
          <w:p w14:paraId="0A1E1283" w14:textId="77777777" w:rsidR="00B603C3" w:rsidRPr="00CC1AB0" w:rsidRDefault="00B603C3" w:rsidP="00B603C3">
            <w:pPr>
              <w:spacing w:before="60"/>
              <w:rPr>
                <w:sz w:val="20"/>
                <w:szCs w:val="20"/>
              </w:rPr>
            </w:pPr>
            <w:r>
              <w:rPr>
                <w:sz w:val="20"/>
                <w:szCs w:val="20"/>
              </w:rPr>
              <w:t>*</w:t>
            </w:r>
          </w:p>
        </w:tc>
        <w:tc>
          <w:tcPr>
            <w:tcW w:w="1052" w:type="dxa"/>
          </w:tcPr>
          <w:p w14:paraId="3EB8EB5B" w14:textId="77777777" w:rsidR="00B603C3" w:rsidRPr="00CC1AB0" w:rsidRDefault="00B603C3" w:rsidP="00B603C3">
            <w:pPr>
              <w:spacing w:before="60"/>
              <w:rPr>
                <w:sz w:val="20"/>
                <w:szCs w:val="20"/>
              </w:rPr>
            </w:pPr>
            <w:r>
              <w:rPr>
                <w:sz w:val="20"/>
                <w:szCs w:val="20"/>
              </w:rPr>
              <w:t>ENG 668</w:t>
            </w:r>
          </w:p>
        </w:tc>
        <w:tc>
          <w:tcPr>
            <w:tcW w:w="3510" w:type="dxa"/>
          </w:tcPr>
          <w:p w14:paraId="79761449" w14:textId="3648AADD" w:rsidR="00B603C3" w:rsidRPr="00B603C3" w:rsidRDefault="00B603C3" w:rsidP="00B603C3">
            <w:pPr>
              <w:spacing w:before="60"/>
              <w:rPr>
                <w:sz w:val="20"/>
                <w:szCs w:val="20"/>
              </w:rPr>
            </w:pPr>
            <w:r>
              <w:rPr>
                <w:sz w:val="20"/>
                <w:szCs w:val="20"/>
              </w:rPr>
              <w:t>Research Methods in Applied Linguistics</w:t>
            </w:r>
          </w:p>
        </w:tc>
        <w:tc>
          <w:tcPr>
            <w:tcW w:w="1170" w:type="dxa"/>
            <w:vAlign w:val="center"/>
          </w:tcPr>
          <w:p w14:paraId="41F54030" w14:textId="6A3430A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8AC3B17" w14:textId="05164B4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263D067" w14:textId="6EA760D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A3EBA63" w14:textId="3A4491F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3813FEE" w14:textId="1BFAC502"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07E87BE" w14:textId="7487B98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751E3F54" w14:textId="77777777" w:rsidTr="00FF2A6C">
        <w:trPr>
          <w:jc w:val="center"/>
        </w:trPr>
        <w:tc>
          <w:tcPr>
            <w:tcW w:w="316" w:type="dxa"/>
          </w:tcPr>
          <w:p w14:paraId="13E39C11" w14:textId="77777777" w:rsidR="00B603C3" w:rsidRPr="00CC1AB0" w:rsidRDefault="00B603C3" w:rsidP="00B603C3">
            <w:pPr>
              <w:spacing w:before="60"/>
              <w:rPr>
                <w:sz w:val="20"/>
                <w:szCs w:val="20"/>
              </w:rPr>
            </w:pPr>
            <w:r>
              <w:rPr>
                <w:sz w:val="20"/>
                <w:szCs w:val="20"/>
              </w:rPr>
              <w:t>*</w:t>
            </w:r>
          </w:p>
        </w:tc>
        <w:tc>
          <w:tcPr>
            <w:tcW w:w="1052" w:type="dxa"/>
          </w:tcPr>
          <w:p w14:paraId="1DE6EFC6" w14:textId="77777777" w:rsidR="00B603C3" w:rsidRPr="00CC1AB0" w:rsidRDefault="00B603C3" w:rsidP="00B603C3">
            <w:pPr>
              <w:spacing w:before="60"/>
              <w:rPr>
                <w:sz w:val="20"/>
                <w:szCs w:val="20"/>
              </w:rPr>
            </w:pPr>
            <w:r>
              <w:rPr>
                <w:sz w:val="20"/>
                <w:szCs w:val="20"/>
              </w:rPr>
              <w:t>ENG 688</w:t>
            </w:r>
          </w:p>
        </w:tc>
        <w:tc>
          <w:tcPr>
            <w:tcW w:w="3510" w:type="dxa"/>
          </w:tcPr>
          <w:p w14:paraId="3F89503A" w14:textId="72923788" w:rsidR="00B603C3" w:rsidRPr="00CC1AB0" w:rsidRDefault="00B603C3" w:rsidP="00B603C3">
            <w:pPr>
              <w:spacing w:before="60" w:after="60"/>
              <w:rPr>
                <w:sz w:val="20"/>
                <w:szCs w:val="20"/>
              </w:rPr>
            </w:pPr>
            <w:r>
              <w:rPr>
                <w:sz w:val="20"/>
                <w:szCs w:val="20"/>
              </w:rPr>
              <w:t xml:space="preserve">TESL Practicum </w:t>
            </w:r>
          </w:p>
        </w:tc>
        <w:tc>
          <w:tcPr>
            <w:tcW w:w="1170" w:type="dxa"/>
            <w:vAlign w:val="center"/>
          </w:tcPr>
          <w:p w14:paraId="11D79DFC" w14:textId="22072231"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7D48904" w14:textId="46A39038"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992855" w14:textId="43AC90D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1AD2277" w14:textId="457BCFA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A10040D" w14:textId="7044940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437831E0" w14:textId="0FC75231"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5AFD2D77" w14:textId="77777777" w:rsidTr="006B4EE5">
        <w:trPr>
          <w:jc w:val="center"/>
        </w:trPr>
        <w:tc>
          <w:tcPr>
            <w:tcW w:w="316" w:type="dxa"/>
          </w:tcPr>
          <w:p w14:paraId="0FB26EB3" w14:textId="77777777" w:rsidR="00B603C3" w:rsidRDefault="00B603C3" w:rsidP="00B603C3">
            <w:pPr>
              <w:spacing w:before="60"/>
              <w:rPr>
                <w:sz w:val="20"/>
                <w:szCs w:val="20"/>
              </w:rPr>
            </w:pPr>
          </w:p>
        </w:tc>
        <w:tc>
          <w:tcPr>
            <w:tcW w:w="1052" w:type="dxa"/>
            <w:vAlign w:val="center"/>
          </w:tcPr>
          <w:p w14:paraId="4B4D71DD" w14:textId="69CCB0B9" w:rsidR="00B603C3" w:rsidRDefault="00B603C3" w:rsidP="00B603C3">
            <w:pPr>
              <w:spacing w:before="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751604E5" w14:textId="6CA49E2B" w:rsidR="00B603C3" w:rsidRDefault="00B603C3" w:rsidP="00B603C3">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68C6CEAF" w14:textId="62DAF924"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DF3F567" w14:textId="0594C036"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31A447E" w14:textId="369E7AD6"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1C2419C" w14:textId="78DB2573"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45BBB1E" w14:textId="0A38B873"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E263648" w14:textId="3D08B712"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0A3996C0" w14:textId="77777777" w:rsidTr="003C561D">
        <w:trPr>
          <w:jc w:val="center"/>
        </w:trPr>
        <w:tc>
          <w:tcPr>
            <w:tcW w:w="11016" w:type="dxa"/>
            <w:gridSpan w:val="9"/>
          </w:tcPr>
          <w:p w14:paraId="24707B5E" w14:textId="77777777" w:rsidR="00B603C3" w:rsidRPr="00F442CE" w:rsidRDefault="00B603C3" w:rsidP="00B603C3">
            <w:pPr>
              <w:numPr>
                <w:ilvl w:val="2"/>
                <w:numId w:val="15"/>
              </w:numPr>
              <w:spacing w:before="60" w:after="60"/>
              <w:rPr>
                <w:b/>
                <w:sz w:val="20"/>
                <w:szCs w:val="20"/>
              </w:rPr>
            </w:pPr>
            <w:r w:rsidRPr="00F442CE">
              <w:rPr>
                <w:b/>
                <w:sz w:val="20"/>
                <w:szCs w:val="20"/>
              </w:rPr>
              <w:t xml:space="preserve">Select ONE course from the following courses (3 units required): </w:t>
            </w:r>
            <w:r w:rsidRPr="00F442CE">
              <w:rPr>
                <w:sz w:val="20"/>
                <w:szCs w:val="20"/>
              </w:rPr>
              <w:t>ENG 558 or ENG 559.</w:t>
            </w:r>
          </w:p>
        </w:tc>
      </w:tr>
      <w:tr w:rsidR="00B603C3" w:rsidRPr="00CC1AB0" w14:paraId="295768EF" w14:textId="77777777" w:rsidTr="003C561D">
        <w:trPr>
          <w:jc w:val="center"/>
        </w:trPr>
        <w:tc>
          <w:tcPr>
            <w:tcW w:w="316" w:type="dxa"/>
          </w:tcPr>
          <w:p w14:paraId="5E58EFCE" w14:textId="77777777" w:rsidR="00B603C3" w:rsidRPr="00CC1AB0" w:rsidRDefault="00B603C3" w:rsidP="00B603C3">
            <w:pPr>
              <w:spacing w:before="60"/>
              <w:rPr>
                <w:sz w:val="20"/>
                <w:szCs w:val="20"/>
              </w:rPr>
            </w:pPr>
            <w:r>
              <w:rPr>
                <w:sz w:val="20"/>
                <w:szCs w:val="20"/>
              </w:rPr>
              <w:t>*</w:t>
            </w:r>
          </w:p>
        </w:tc>
        <w:tc>
          <w:tcPr>
            <w:tcW w:w="1052" w:type="dxa"/>
            <w:vAlign w:val="center"/>
          </w:tcPr>
          <w:p w14:paraId="14F4AA8C"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093F883E"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655A5BA8" w14:textId="1792BB74"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67B3185" w14:textId="4AA72E3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278DF6" w14:textId="6BE0EC58"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B7DFD9E" w14:textId="28E30FE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B777BC6" w14:textId="6443803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61D451EA" w14:textId="53018D9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B7B3FDA" w14:textId="77777777" w:rsidR="00B603C3" w:rsidRDefault="00B603C3" w:rsidP="00581F33">
      <w:pPr>
        <w:rPr>
          <w:sz w:val="24"/>
          <w:szCs w:val="24"/>
        </w:rPr>
      </w:pPr>
    </w:p>
    <w:p w14:paraId="424D8495" w14:textId="77777777" w:rsidR="00B603C3" w:rsidRDefault="00B603C3" w:rsidP="00581F33">
      <w:pPr>
        <w:rPr>
          <w:sz w:val="24"/>
          <w:szCs w:val="24"/>
        </w:rPr>
      </w:pPr>
    </w:p>
    <w:p w14:paraId="32E421AB" w14:textId="77777777" w:rsidR="00B603C3" w:rsidRDefault="00B603C3" w:rsidP="00581F33">
      <w:pPr>
        <w:rPr>
          <w:sz w:val="24"/>
          <w:szCs w:val="24"/>
        </w:rPr>
      </w:pPr>
    </w:p>
    <w:p w14:paraId="591CEFB2" w14:textId="77777777" w:rsidR="00B603C3" w:rsidRDefault="00B603C3" w:rsidP="00581F33">
      <w:pPr>
        <w:rPr>
          <w:sz w:val="24"/>
          <w:szCs w:val="24"/>
        </w:rPr>
      </w:pPr>
    </w:p>
    <w:p w14:paraId="46246771" w14:textId="77777777" w:rsidR="00B603C3" w:rsidRDefault="00B603C3" w:rsidP="00581F33">
      <w:pPr>
        <w:rPr>
          <w:sz w:val="24"/>
          <w:szCs w:val="24"/>
        </w:rPr>
      </w:pPr>
    </w:p>
    <w:p w14:paraId="7DA1237A" w14:textId="77777777" w:rsidR="00B603C3" w:rsidRDefault="00B603C3" w:rsidP="00581F33">
      <w:pPr>
        <w:rPr>
          <w:sz w:val="24"/>
          <w:szCs w:val="24"/>
        </w:rPr>
      </w:pPr>
    </w:p>
    <w:p w14:paraId="5AF30FA7" w14:textId="6FBCB2AA" w:rsidR="00581F33" w:rsidRDefault="00581F33" w:rsidP="00581F33">
      <w:pPr>
        <w:rPr>
          <w:sz w:val="24"/>
          <w:szCs w:val="24"/>
          <w:u w:val="single"/>
        </w:rPr>
      </w:pPr>
      <w:r w:rsidRPr="00581F33">
        <w:rPr>
          <w:sz w:val="24"/>
          <w:szCs w:val="24"/>
        </w:rPr>
        <w:lastRenderedPageBreak/>
        <w:t xml:space="preserve">Student’s Name: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p w14:paraId="39AC5BAD" w14:textId="77777777" w:rsidR="00581F33" w:rsidRPr="00B603C3" w:rsidRDefault="00581F33">
      <w:pPr>
        <w:rPr>
          <w:sz w:val="4"/>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
        <w:gridCol w:w="1117"/>
        <w:gridCol w:w="3510"/>
        <w:gridCol w:w="1170"/>
        <w:gridCol w:w="990"/>
        <w:gridCol w:w="990"/>
        <w:gridCol w:w="990"/>
        <w:gridCol w:w="990"/>
        <w:gridCol w:w="1022"/>
      </w:tblGrid>
      <w:tr w:rsidR="00FF2A6C" w:rsidRPr="00CC1AB0" w14:paraId="4BA2D6D3" w14:textId="77777777" w:rsidTr="00BA0BB0">
        <w:trPr>
          <w:trHeight w:hRule="exact" w:val="389"/>
          <w:jc w:val="center"/>
        </w:trPr>
        <w:tc>
          <w:tcPr>
            <w:tcW w:w="265" w:type="dxa"/>
            <w:shd w:val="clear" w:color="auto" w:fill="A6A6A6"/>
            <w:vAlign w:val="center"/>
          </w:tcPr>
          <w:p w14:paraId="2445C5CE" w14:textId="77777777" w:rsidR="00A45102" w:rsidRPr="00FF2A6C" w:rsidRDefault="00A45102" w:rsidP="00FF2A6C">
            <w:pPr>
              <w:pStyle w:val="NoSpacing"/>
              <w:jc w:val="center"/>
              <w:rPr>
                <w:b/>
                <w:sz w:val="16"/>
                <w:szCs w:val="16"/>
              </w:rPr>
            </w:pPr>
            <w:r w:rsidRPr="00FF2A6C">
              <w:rPr>
                <w:b/>
                <w:sz w:val="16"/>
                <w:szCs w:val="16"/>
              </w:rPr>
              <w:t>*</w:t>
            </w:r>
          </w:p>
        </w:tc>
        <w:tc>
          <w:tcPr>
            <w:tcW w:w="1117" w:type="dxa"/>
            <w:shd w:val="clear" w:color="auto" w:fill="A6A6A6"/>
            <w:vAlign w:val="center"/>
          </w:tcPr>
          <w:p w14:paraId="23C22E07" w14:textId="77777777"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14:paraId="6B6C933D" w14:textId="77777777"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14:paraId="3F597D0D" w14:textId="77777777"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14:paraId="671F3928" w14:textId="77777777"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14:paraId="33E0A0C7" w14:textId="77777777"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14:paraId="4B84C5B0" w14:textId="77777777"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14:paraId="3FA0D125" w14:textId="77777777"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14:paraId="17845AFA" w14:textId="77777777" w:rsidR="00A45102" w:rsidRPr="00FF2A6C" w:rsidRDefault="00A45102" w:rsidP="00FF2A6C">
            <w:pPr>
              <w:pStyle w:val="NoSpacing"/>
              <w:jc w:val="center"/>
              <w:rPr>
                <w:b/>
                <w:sz w:val="16"/>
                <w:szCs w:val="16"/>
              </w:rPr>
            </w:pPr>
            <w:r w:rsidRPr="00FF2A6C">
              <w:rPr>
                <w:b/>
                <w:sz w:val="16"/>
                <w:szCs w:val="16"/>
              </w:rPr>
              <w:t>T/E/P**</w:t>
            </w:r>
          </w:p>
        </w:tc>
      </w:tr>
      <w:tr w:rsidR="00A45102" w:rsidRPr="00CC1AB0" w14:paraId="528F52CF" w14:textId="77777777" w:rsidTr="00FF2A6C">
        <w:trPr>
          <w:jc w:val="center"/>
        </w:trPr>
        <w:tc>
          <w:tcPr>
            <w:tcW w:w="11044" w:type="dxa"/>
            <w:gridSpan w:val="9"/>
          </w:tcPr>
          <w:p w14:paraId="3E580A48" w14:textId="38175A4B" w:rsidR="00F442CE" w:rsidRPr="006D13C8" w:rsidRDefault="00A45102" w:rsidP="006D13C8">
            <w:pPr>
              <w:pStyle w:val="NoSpacing"/>
              <w:numPr>
                <w:ilvl w:val="2"/>
                <w:numId w:val="15"/>
              </w:numPr>
              <w:rPr>
                <w:b/>
                <w:sz w:val="20"/>
                <w:szCs w:val="20"/>
              </w:rPr>
            </w:pPr>
            <w:r w:rsidRPr="006D13C8">
              <w:rPr>
                <w:b/>
                <w:sz w:val="20"/>
                <w:szCs w:val="20"/>
              </w:rPr>
              <w:t>Electives (</w:t>
            </w:r>
            <w:r w:rsidR="00F442CE" w:rsidRPr="006D13C8">
              <w:rPr>
                <w:b/>
                <w:sz w:val="20"/>
                <w:szCs w:val="20"/>
              </w:rPr>
              <w:t>12 units required)</w:t>
            </w:r>
            <w:r w:rsidR="0052265E" w:rsidRPr="006D13C8">
              <w:rPr>
                <w:b/>
                <w:sz w:val="20"/>
                <w:szCs w:val="20"/>
              </w:rPr>
              <w:t xml:space="preserve">: </w:t>
            </w:r>
            <w:r w:rsidR="00F442CE" w:rsidRPr="006D13C8">
              <w:rPr>
                <w:sz w:val="20"/>
                <w:szCs w:val="20"/>
              </w:rPr>
              <w:t xml:space="preserve">3-6 units must be graduate-level </w:t>
            </w:r>
            <w:r w:rsidR="003C561D" w:rsidRPr="006D13C8">
              <w:rPr>
                <w:sz w:val="20"/>
                <w:szCs w:val="20"/>
              </w:rPr>
              <w:t>/</w:t>
            </w:r>
            <w:r w:rsidR="00F442CE" w:rsidRPr="006D13C8">
              <w:rPr>
                <w:sz w:val="20"/>
                <w:szCs w:val="20"/>
              </w:rPr>
              <w:t>applied linguistics courses.  This may include up to 6 units of ENG 699, upon petition to the applied linguistics faculty, for the research, writing, and oral defense of an approved thesis.</w:t>
            </w:r>
          </w:p>
        </w:tc>
      </w:tr>
      <w:tr w:rsidR="00B603C3" w:rsidRPr="00CC1AB0" w14:paraId="2ED2EB5E" w14:textId="77777777" w:rsidTr="00BA0BB0">
        <w:trPr>
          <w:jc w:val="center"/>
        </w:trPr>
        <w:tc>
          <w:tcPr>
            <w:tcW w:w="265" w:type="dxa"/>
            <w:vAlign w:val="center"/>
          </w:tcPr>
          <w:p w14:paraId="5F68A331" w14:textId="77777777" w:rsidR="00B603C3" w:rsidRPr="00CC1AB0" w:rsidRDefault="00B603C3" w:rsidP="00B603C3">
            <w:pPr>
              <w:spacing w:before="60"/>
              <w:rPr>
                <w:sz w:val="20"/>
                <w:szCs w:val="20"/>
              </w:rPr>
            </w:pPr>
            <w:r>
              <w:rPr>
                <w:sz w:val="20"/>
                <w:szCs w:val="20"/>
              </w:rPr>
              <w:t>*</w:t>
            </w:r>
          </w:p>
        </w:tc>
        <w:tc>
          <w:tcPr>
            <w:tcW w:w="1117" w:type="dxa"/>
            <w:vAlign w:val="center"/>
          </w:tcPr>
          <w:p w14:paraId="4C498064"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3ACF6441"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4145E8FB" w14:textId="7365157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207B715" w14:textId="0D4C72D3"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D07688F" w14:textId="7FE5945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0431E2C" w14:textId="5094CB0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9E9714D" w14:textId="148280D1"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4BAC5F5A" w14:textId="789D31C1"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0ABFFB7E" w14:textId="77777777" w:rsidTr="00BA0BB0">
        <w:trPr>
          <w:jc w:val="center"/>
        </w:trPr>
        <w:tc>
          <w:tcPr>
            <w:tcW w:w="265" w:type="dxa"/>
            <w:vAlign w:val="center"/>
          </w:tcPr>
          <w:p w14:paraId="6C9C4FA9" w14:textId="77777777" w:rsidR="00B603C3" w:rsidRPr="00CC1AB0" w:rsidRDefault="00B603C3" w:rsidP="00B603C3">
            <w:pPr>
              <w:spacing w:before="60"/>
              <w:rPr>
                <w:sz w:val="20"/>
                <w:szCs w:val="20"/>
              </w:rPr>
            </w:pPr>
            <w:r>
              <w:rPr>
                <w:sz w:val="20"/>
                <w:szCs w:val="20"/>
              </w:rPr>
              <w:t>*</w:t>
            </w:r>
          </w:p>
        </w:tc>
        <w:tc>
          <w:tcPr>
            <w:tcW w:w="1117" w:type="dxa"/>
            <w:vAlign w:val="center"/>
          </w:tcPr>
          <w:p w14:paraId="43A8F06B"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431C139C"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2729203D" w14:textId="362C164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FC69275" w14:textId="0AC43D3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FED8B97" w14:textId="7A7F5BA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710E7B6" w14:textId="0EDFE11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E96125F" w14:textId="4895FE32"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0E4BBDE0" w14:textId="3183ACC8"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02965529" w14:textId="77777777" w:rsidTr="00BA0BB0">
        <w:trPr>
          <w:jc w:val="center"/>
        </w:trPr>
        <w:tc>
          <w:tcPr>
            <w:tcW w:w="265" w:type="dxa"/>
            <w:vAlign w:val="center"/>
          </w:tcPr>
          <w:p w14:paraId="021FBE55" w14:textId="77777777" w:rsidR="00B603C3" w:rsidRPr="00CC1AB0" w:rsidRDefault="00B603C3" w:rsidP="00B603C3">
            <w:pPr>
              <w:spacing w:before="60"/>
              <w:rPr>
                <w:sz w:val="20"/>
                <w:szCs w:val="20"/>
              </w:rPr>
            </w:pPr>
            <w:r>
              <w:rPr>
                <w:sz w:val="20"/>
                <w:szCs w:val="20"/>
              </w:rPr>
              <w:t>*</w:t>
            </w:r>
          </w:p>
        </w:tc>
        <w:tc>
          <w:tcPr>
            <w:tcW w:w="1117" w:type="dxa"/>
            <w:vAlign w:val="center"/>
          </w:tcPr>
          <w:p w14:paraId="16D58724"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18AE35C4"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6E5167D5" w14:textId="18ED7142"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094918" w14:textId="7AD704F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345FB28" w14:textId="136BF668"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EC0F46A" w14:textId="24678E3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B6D59E7" w14:textId="212D2A9A"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5D1ED320" w14:textId="02ADD3E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559650C0" w14:textId="77777777" w:rsidTr="00BA0BB0">
        <w:trPr>
          <w:jc w:val="center"/>
        </w:trPr>
        <w:tc>
          <w:tcPr>
            <w:tcW w:w="265" w:type="dxa"/>
            <w:vAlign w:val="center"/>
          </w:tcPr>
          <w:p w14:paraId="5C4DB3E6" w14:textId="77777777" w:rsidR="00B603C3" w:rsidRPr="00CC1AB0" w:rsidRDefault="00B603C3" w:rsidP="00B603C3">
            <w:pPr>
              <w:spacing w:before="60"/>
              <w:rPr>
                <w:sz w:val="20"/>
                <w:szCs w:val="20"/>
              </w:rPr>
            </w:pPr>
            <w:r>
              <w:rPr>
                <w:sz w:val="20"/>
                <w:szCs w:val="20"/>
              </w:rPr>
              <w:t>*</w:t>
            </w:r>
          </w:p>
        </w:tc>
        <w:tc>
          <w:tcPr>
            <w:tcW w:w="1117" w:type="dxa"/>
            <w:vAlign w:val="center"/>
          </w:tcPr>
          <w:p w14:paraId="2BFB6CA1"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67832072"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2C80ABF4" w14:textId="694859D3"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F5170C0" w14:textId="110150C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25F7008" w14:textId="45B2BA74"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259CD88" w14:textId="648A685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A2EA017" w14:textId="3315D86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29C06959" w14:textId="38938F28"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4D7B68C8" w14:textId="77777777" w:rsidTr="00BA0BB0">
        <w:trPr>
          <w:jc w:val="center"/>
        </w:trPr>
        <w:tc>
          <w:tcPr>
            <w:tcW w:w="265" w:type="dxa"/>
            <w:vAlign w:val="center"/>
          </w:tcPr>
          <w:p w14:paraId="00544850" w14:textId="77777777" w:rsidR="00B603C3" w:rsidRDefault="00B603C3" w:rsidP="00B603C3">
            <w:pPr>
              <w:spacing w:before="60"/>
              <w:rPr>
                <w:sz w:val="20"/>
                <w:szCs w:val="20"/>
              </w:rPr>
            </w:pPr>
          </w:p>
        </w:tc>
        <w:tc>
          <w:tcPr>
            <w:tcW w:w="1117" w:type="dxa"/>
            <w:vAlign w:val="center"/>
          </w:tcPr>
          <w:p w14:paraId="3C66DB89" w14:textId="243CE2D2" w:rsidR="00B603C3" w:rsidRPr="000A79BA" w:rsidRDefault="00B603C3" w:rsidP="00B603C3">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5100F2A2" w14:textId="4ED6531A" w:rsidR="00B603C3" w:rsidRPr="001520EC" w:rsidRDefault="00B603C3" w:rsidP="00B603C3">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2C690D3D" w14:textId="61ECDD4F"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2DB593" w14:textId="4416A0E3"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9BAF21" w14:textId="7C862A85"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09A5FF3" w14:textId="7EDE916D"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D5FDABF" w14:textId="6B94ABC6"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7157B9AF" w14:textId="1A33F5CB"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035880E0" w14:textId="77777777" w:rsidTr="003C561D">
        <w:trPr>
          <w:jc w:val="center"/>
        </w:trPr>
        <w:tc>
          <w:tcPr>
            <w:tcW w:w="11044" w:type="dxa"/>
            <w:gridSpan w:val="9"/>
            <w:vAlign w:val="center"/>
          </w:tcPr>
          <w:p w14:paraId="34B47749" w14:textId="77777777" w:rsidR="00B603C3" w:rsidRDefault="00B603C3" w:rsidP="00B603C3">
            <w:pPr>
              <w:numPr>
                <w:ilvl w:val="0"/>
                <w:numId w:val="19"/>
              </w:numPr>
              <w:spacing w:before="60" w:after="60"/>
              <w:rPr>
                <w:b/>
                <w:sz w:val="20"/>
                <w:szCs w:val="20"/>
              </w:rPr>
            </w:pPr>
            <w:r w:rsidRPr="00F442CE">
              <w:rPr>
                <w:b/>
                <w:sz w:val="24"/>
                <w:szCs w:val="24"/>
              </w:rPr>
              <w:fldChar w:fldCharType="begin">
                <w:ffData>
                  <w:name w:val="Check1"/>
                  <w:enabled/>
                  <w:calcOnExit w:val="0"/>
                  <w:checkBox>
                    <w:sizeAuto/>
                    <w:default w:val="0"/>
                  </w:checkBox>
                </w:ffData>
              </w:fldChar>
            </w:r>
            <w:r w:rsidRPr="00F442CE">
              <w:rPr>
                <w:b/>
                <w:sz w:val="24"/>
                <w:szCs w:val="24"/>
              </w:rPr>
              <w:instrText xml:space="preserve"> FORMCHECKBOX </w:instrText>
            </w:r>
            <w:r w:rsidR="00AD0B15">
              <w:rPr>
                <w:b/>
                <w:sz w:val="24"/>
                <w:szCs w:val="24"/>
              </w:rPr>
            </w:r>
            <w:r w:rsidR="00AD0B15">
              <w:rPr>
                <w:b/>
                <w:sz w:val="24"/>
                <w:szCs w:val="24"/>
              </w:rPr>
              <w:fldChar w:fldCharType="separate"/>
            </w:r>
            <w:r w:rsidRPr="00F442CE">
              <w:rPr>
                <w:b/>
                <w:sz w:val="24"/>
                <w:szCs w:val="24"/>
              </w:rPr>
              <w:fldChar w:fldCharType="end"/>
            </w:r>
            <w:r w:rsidRPr="00F442CE">
              <w:rPr>
                <w:b/>
                <w:sz w:val="20"/>
                <w:szCs w:val="20"/>
              </w:rPr>
              <w:t xml:space="preserve">  Language Teaching</w:t>
            </w:r>
            <w:r>
              <w:rPr>
                <w:b/>
                <w:sz w:val="20"/>
                <w:szCs w:val="20"/>
              </w:rPr>
              <w:t xml:space="preserve"> Emphasis</w:t>
            </w:r>
            <w:r w:rsidRPr="00F442CE">
              <w:rPr>
                <w:b/>
                <w:sz w:val="20"/>
                <w:szCs w:val="20"/>
              </w:rPr>
              <w:t xml:space="preserve"> (22 units required)</w:t>
            </w:r>
          </w:p>
          <w:p w14:paraId="02A4B24A" w14:textId="2C180B74" w:rsidR="00B603C3" w:rsidRPr="006D13C8" w:rsidRDefault="00B603C3" w:rsidP="00B603C3">
            <w:pPr>
              <w:pStyle w:val="ListParagraph"/>
              <w:numPr>
                <w:ilvl w:val="0"/>
                <w:numId w:val="24"/>
              </w:numPr>
              <w:spacing w:before="60" w:after="60"/>
              <w:rPr>
                <w:b/>
                <w:sz w:val="20"/>
                <w:szCs w:val="20"/>
              </w:rPr>
            </w:pPr>
            <w:r w:rsidRPr="006D13C8">
              <w:rPr>
                <w:sz w:val="20"/>
                <w:szCs w:val="20"/>
              </w:rPr>
              <w:t>Students must also have their writing skills evaluated during the first year of study AND take a comprehensive exam</w:t>
            </w:r>
            <w:r>
              <w:rPr>
                <w:sz w:val="20"/>
                <w:szCs w:val="20"/>
              </w:rPr>
              <w:t>.</w:t>
            </w:r>
          </w:p>
        </w:tc>
      </w:tr>
      <w:tr w:rsidR="00B603C3" w:rsidRPr="00CC1AB0" w14:paraId="58FB7EE5" w14:textId="77777777" w:rsidTr="00BA0BB0">
        <w:trPr>
          <w:jc w:val="center"/>
        </w:trPr>
        <w:tc>
          <w:tcPr>
            <w:tcW w:w="265" w:type="dxa"/>
            <w:vAlign w:val="center"/>
          </w:tcPr>
          <w:p w14:paraId="7554C97F" w14:textId="77777777" w:rsidR="00B603C3" w:rsidRPr="00CC1AB0" w:rsidRDefault="00B603C3" w:rsidP="00B603C3">
            <w:pPr>
              <w:spacing w:before="60"/>
              <w:rPr>
                <w:sz w:val="20"/>
                <w:szCs w:val="20"/>
              </w:rPr>
            </w:pPr>
            <w:r>
              <w:rPr>
                <w:sz w:val="20"/>
                <w:szCs w:val="20"/>
              </w:rPr>
              <w:t>*</w:t>
            </w:r>
          </w:p>
        </w:tc>
        <w:tc>
          <w:tcPr>
            <w:tcW w:w="1117" w:type="dxa"/>
            <w:vAlign w:val="center"/>
          </w:tcPr>
          <w:p w14:paraId="50C2FFD8" w14:textId="77777777" w:rsidR="00B603C3" w:rsidRPr="00B51AF5" w:rsidRDefault="00B603C3" w:rsidP="00B603C3">
            <w:pPr>
              <w:pStyle w:val="NoSpacing"/>
              <w:rPr>
                <w:sz w:val="20"/>
                <w:szCs w:val="20"/>
              </w:rPr>
            </w:pPr>
            <w:r w:rsidRPr="00B51AF5">
              <w:rPr>
                <w:sz w:val="20"/>
                <w:szCs w:val="20"/>
              </w:rPr>
              <w:t>ENG 558</w:t>
            </w:r>
          </w:p>
        </w:tc>
        <w:tc>
          <w:tcPr>
            <w:tcW w:w="3510" w:type="dxa"/>
            <w:vAlign w:val="center"/>
          </w:tcPr>
          <w:p w14:paraId="63DDCF9E" w14:textId="77777777" w:rsidR="00B603C3" w:rsidRPr="00B51AF5" w:rsidRDefault="00B603C3" w:rsidP="00B603C3">
            <w:pPr>
              <w:pStyle w:val="NoSpacing"/>
              <w:rPr>
                <w:sz w:val="20"/>
                <w:szCs w:val="20"/>
              </w:rPr>
            </w:pPr>
            <w:r w:rsidRPr="00B51AF5">
              <w:rPr>
                <w:sz w:val="20"/>
                <w:szCs w:val="20"/>
              </w:rPr>
              <w:t>ESL Methods and Materials: Listening &amp; Speaking</w:t>
            </w:r>
          </w:p>
          <w:p w14:paraId="4F72CB8C" w14:textId="77777777" w:rsidR="00B603C3" w:rsidRPr="00B51AF5" w:rsidRDefault="00B603C3" w:rsidP="00B603C3">
            <w:pPr>
              <w:pStyle w:val="NoSpacing"/>
              <w:rPr>
                <w:i/>
                <w:sz w:val="16"/>
                <w:szCs w:val="16"/>
              </w:rPr>
            </w:pPr>
            <w:r w:rsidRPr="00B51AF5">
              <w:rPr>
                <w:i/>
                <w:sz w:val="16"/>
                <w:szCs w:val="16"/>
              </w:rPr>
              <w:t>Pre-</w:t>
            </w:r>
            <w:proofErr w:type="spellStart"/>
            <w:r w:rsidRPr="00B51AF5">
              <w:rPr>
                <w:i/>
                <w:sz w:val="16"/>
                <w:szCs w:val="16"/>
              </w:rPr>
              <w:t>req</w:t>
            </w:r>
            <w:proofErr w:type="spellEnd"/>
            <w:r w:rsidRPr="00B51AF5">
              <w:rPr>
                <w:i/>
                <w:sz w:val="16"/>
                <w:szCs w:val="16"/>
              </w:rPr>
              <w:t>: ENG 548</w:t>
            </w:r>
          </w:p>
        </w:tc>
        <w:tc>
          <w:tcPr>
            <w:tcW w:w="1170" w:type="dxa"/>
            <w:vAlign w:val="center"/>
          </w:tcPr>
          <w:p w14:paraId="01F789F6" w14:textId="1C5FCB0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0745C84" w14:textId="7CECEFDA"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B0DE5A2" w14:textId="16F170F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F2F52BD" w14:textId="3CDAC05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86032A" w14:textId="2C8DB5A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51342851" w14:textId="4DEF9BA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0CBDDE7E" w14:textId="77777777" w:rsidTr="00BA0BB0">
        <w:trPr>
          <w:jc w:val="center"/>
        </w:trPr>
        <w:tc>
          <w:tcPr>
            <w:tcW w:w="265" w:type="dxa"/>
            <w:vAlign w:val="center"/>
          </w:tcPr>
          <w:p w14:paraId="433FFE5E" w14:textId="77777777" w:rsidR="00B603C3" w:rsidRPr="00CC1AB0" w:rsidRDefault="00B603C3" w:rsidP="00B603C3">
            <w:pPr>
              <w:spacing w:before="60"/>
              <w:rPr>
                <w:sz w:val="20"/>
                <w:szCs w:val="20"/>
              </w:rPr>
            </w:pPr>
            <w:r>
              <w:rPr>
                <w:sz w:val="20"/>
                <w:szCs w:val="20"/>
              </w:rPr>
              <w:t>*</w:t>
            </w:r>
          </w:p>
        </w:tc>
        <w:tc>
          <w:tcPr>
            <w:tcW w:w="1117" w:type="dxa"/>
            <w:vAlign w:val="center"/>
          </w:tcPr>
          <w:p w14:paraId="090E3A90" w14:textId="77777777" w:rsidR="00B603C3" w:rsidRPr="00B51AF5" w:rsidRDefault="00B603C3" w:rsidP="00B603C3">
            <w:pPr>
              <w:pStyle w:val="NoSpacing"/>
              <w:rPr>
                <w:sz w:val="20"/>
                <w:szCs w:val="20"/>
              </w:rPr>
            </w:pPr>
            <w:r w:rsidRPr="00B51AF5">
              <w:rPr>
                <w:sz w:val="20"/>
                <w:szCs w:val="20"/>
              </w:rPr>
              <w:t>ENG 559</w:t>
            </w:r>
          </w:p>
        </w:tc>
        <w:tc>
          <w:tcPr>
            <w:tcW w:w="3510" w:type="dxa"/>
            <w:vAlign w:val="center"/>
          </w:tcPr>
          <w:p w14:paraId="01E954B2" w14:textId="77777777" w:rsidR="00B603C3" w:rsidRPr="00B51AF5" w:rsidRDefault="00B603C3" w:rsidP="00B603C3">
            <w:pPr>
              <w:pStyle w:val="NoSpacing"/>
              <w:rPr>
                <w:sz w:val="20"/>
                <w:szCs w:val="20"/>
              </w:rPr>
            </w:pPr>
            <w:r w:rsidRPr="00B51AF5">
              <w:rPr>
                <w:sz w:val="20"/>
                <w:szCs w:val="20"/>
              </w:rPr>
              <w:t>ESL Methods and Materials: Reading and Writing</w:t>
            </w:r>
          </w:p>
          <w:p w14:paraId="6F62F4D9" w14:textId="77777777" w:rsidR="00B603C3" w:rsidRPr="00B51AF5" w:rsidRDefault="00B603C3" w:rsidP="00B603C3">
            <w:pPr>
              <w:pStyle w:val="NoSpacing"/>
              <w:rPr>
                <w:sz w:val="20"/>
                <w:szCs w:val="20"/>
              </w:rPr>
            </w:pPr>
            <w:r w:rsidRPr="00B51AF5">
              <w:rPr>
                <w:i/>
                <w:sz w:val="16"/>
                <w:szCs w:val="16"/>
              </w:rPr>
              <w:t>Pre-</w:t>
            </w:r>
            <w:proofErr w:type="spellStart"/>
            <w:r w:rsidRPr="00B51AF5">
              <w:rPr>
                <w:i/>
                <w:sz w:val="16"/>
                <w:szCs w:val="16"/>
              </w:rPr>
              <w:t>req</w:t>
            </w:r>
            <w:proofErr w:type="spellEnd"/>
            <w:r w:rsidRPr="00B51AF5">
              <w:rPr>
                <w:i/>
                <w:sz w:val="16"/>
                <w:szCs w:val="16"/>
              </w:rPr>
              <w:t>: ENG 548</w:t>
            </w:r>
          </w:p>
        </w:tc>
        <w:tc>
          <w:tcPr>
            <w:tcW w:w="1170" w:type="dxa"/>
            <w:vAlign w:val="center"/>
          </w:tcPr>
          <w:p w14:paraId="42580DEA" w14:textId="08213FA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71A95C3" w14:textId="59C79E5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1F025D1" w14:textId="089E82DA"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4E7A3CF" w14:textId="7E689723"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8410B8" w14:textId="4567AC1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4682387D" w14:textId="3099E92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641B25EA" w14:textId="77777777" w:rsidTr="00BA0BB0">
        <w:trPr>
          <w:jc w:val="center"/>
        </w:trPr>
        <w:tc>
          <w:tcPr>
            <w:tcW w:w="265" w:type="dxa"/>
            <w:vAlign w:val="center"/>
          </w:tcPr>
          <w:p w14:paraId="6B0D3B66" w14:textId="77777777" w:rsidR="00B603C3" w:rsidRPr="00CC1AB0" w:rsidRDefault="00B603C3" w:rsidP="00B603C3">
            <w:pPr>
              <w:spacing w:before="60"/>
              <w:rPr>
                <w:sz w:val="20"/>
                <w:szCs w:val="20"/>
              </w:rPr>
            </w:pPr>
            <w:r>
              <w:rPr>
                <w:sz w:val="20"/>
                <w:szCs w:val="20"/>
              </w:rPr>
              <w:t>*</w:t>
            </w:r>
          </w:p>
        </w:tc>
        <w:tc>
          <w:tcPr>
            <w:tcW w:w="1117" w:type="dxa"/>
            <w:vAlign w:val="center"/>
          </w:tcPr>
          <w:p w14:paraId="75AC97A9" w14:textId="77777777" w:rsidR="00B603C3" w:rsidRPr="00B51AF5" w:rsidRDefault="00B603C3" w:rsidP="00B603C3">
            <w:pPr>
              <w:pStyle w:val="NoSpacing"/>
              <w:rPr>
                <w:sz w:val="20"/>
                <w:szCs w:val="20"/>
              </w:rPr>
            </w:pPr>
            <w:r w:rsidRPr="00B51AF5">
              <w:rPr>
                <w:sz w:val="20"/>
                <w:szCs w:val="20"/>
              </w:rPr>
              <w:t>ENG 578</w:t>
            </w:r>
          </w:p>
        </w:tc>
        <w:tc>
          <w:tcPr>
            <w:tcW w:w="3510" w:type="dxa"/>
            <w:vAlign w:val="center"/>
          </w:tcPr>
          <w:p w14:paraId="794325E7" w14:textId="77777777" w:rsidR="00B603C3" w:rsidRPr="00B51AF5" w:rsidRDefault="00B603C3" w:rsidP="00B603C3">
            <w:pPr>
              <w:pStyle w:val="NoSpacing"/>
              <w:rPr>
                <w:sz w:val="20"/>
                <w:szCs w:val="20"/>
              </w:rPr>
            </w:pPr>
            <w:r w:rsidRPr="00B51AF5">
              <w:rPr>
                <w:sz w:val="20"/>
                <w:szCs w:val="20"/>
              </w:rPr>
              <w:t>ESL Curriculum and Administration</w:t>
            </w:r>
          </w:p>
          <w:p w14:paraId="20120455" w14:textId="53986793" w:rsidR="00B603C3" w:rsidRPr="00B51AF5" w:rsidRDefault="00B603C3" w:rsidP="00B603C3">
            <w:pPr>
              <w:pStyle w:val="NoSpacing"/>
              <w:rPr>
                <w:sz w:val="20"/>
                <w:szCs w:val="20"/>
              </w:rPr>
            </w:pPr>
            <w:r>
              <w:rPr>
                <w:i/>
                <w:sz w:val="16"/>
                <w:szCs w:val="16"/>
              </w:rPr>
              <w:t>Pre-</w:t>
            </w:r>
            <w:proofErr w:type="spellStart"/>
            <w:r>
              <w:rPr>
                <w:i/>
                <w:sz w:val="16"/>
                <w:szCs w:val="16"/>
              </w:rPr>
              <w:t>req</w:t>
            </w:r>
            <w:proofErr w:type="spellEnd"/>
            <w:r>
              <w:rPr>
                <w:i/>
                <w:sz w:val="16"/>
                <w:szCs w:val="16"/>
              </w:rPr>
              <w:t>: ENG 548 or (</w:t>
            </w:r>
            <w:r w:rsidRPr="00B51AF5">
              <w:rPr>
                <w:i/>
                <w:sz w:val="16"/>
                <w:szCs w:val="16"/>
              </w:rPr>
              <w:t>ENG 558</w:t>
            </w:r>
            <w:r>
              <w:rPr>
                <w:i/>
                <w:sz w:val="16"/>
                <w:szCs w:val="16"/>
              </w:rPr>
              <w:t xml:space="preserve"> or ENG599)</w:t>
            </w:r>
          </w:p>
        </w:tc>
        <w:tc>
          <w:tcPr>
            <w:tcW w:w="1170" w:type="dxa"/>
            <w:vAlign w:val="center"/>
          </w:tcPr>
          <w:p w14:paraId="6E3CFCA1" w14:textId="329926E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4B49ED4" w14:textId="04B35E1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03E0C0D" w14:textId="69B34C03"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7610AD1" w14:textId="7EAA850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0E8C154" w14:textId="0A219B4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1C4D7F58" w14:textId="526A3572"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1881C14D" w14:textId="77777777" w:rsidTr="00BA0BB0">
        <w:trPr>
          <w:jc w:val="center"/>
        </w:trPr>
        <w:tc>
          <w:tcPr>
            <w:tcW w:w="265" w:type="dxa"/>
            <w:vAlign w:val="center"/>
          </w:tcPr>
          <w:p w14:paraId="008A5EC6" w14:textId="77777777" w:rsidR="00B603C3" w:rsidRPr="00CC1AB0" w:rsidRDefault="00B603C3" w:rsidP="00B603C3">
            <w:pPr>
              <w:spacing w:before="60"/>
              <w:rPr>
                <w:sz w:val="20"/>
                <w:szCs w:val="20"/>
              </w:rPr>
            </w:pPr>
            <w:r>
              <w:rPr>
                <w:sz w:val="20"/>
                <w:szCs w:val="20"/>
              </w:rPr>
              <w:t>*</w:t>
            </w:r>
          </w:p>
        </w:tc>
        <w:tc>
          <w:tcPr>
            <w:tcW w:w="1117" w:type="dxa"/>
            <w:vAlign w:val="center"/>
          </w:tcPr>
          <w:p w14:paraId="57628076" w14:textId="77777777" w:rsidR="00B603C3" w:rsidRPr="00B51AF5" w:rsidRDefault="00B603C3" w:rsidP="00B603C3">
            <w:pPr>
              <w:pStyle w:val="NoSpacing"/>
              <w:rPr>
                <w:sz w:val="20"/>
                <w:szCs w:val="20"/>
              </w:rPr>
            </w:pPr>
            <w:r w:rsidRPr="00B51AF5">
              <w:rPr>
                <w:sz w:val="20"/>
                <w:szCs w:val="20"/>
              </w:rPr>
              <w:t>ENG 688</w:t>
            </w:r>
          </w:p>
        </w:tc>
        <w:tc>
          <w:tcPr>
            <w:tcW w:w="3510" w:type="dxa"/>
            <w:vAlign w:val="center"/>
          </w:tcPr>
          <w:p w14:paraId="78E700FD" w14:textId="71DFFB3C" w:rsidR="00B603C3" w:rsidRPr="00B51AF5" w:rsidRDefault="00B603C3" w:rsidP="00B603C3">
            <w:pPr>
              <w:pStyle w:val="NoSpacing"/>
              <w:rPr>
                <w:sz w:val="20"/>
                <w:szCs w:val="20"/>
              </w:rPr>
            </w:pPr>
            <w:r w:rsidRPr="00B51AF5">
              <w:rPr>
                <w:sz w:val="20"/>
                <w:szCs w:val="20"/>
              </w:rPr>
              <w:t>TESL Practicum</w:t>
            </w:r>
            <w:r>
              <w:rPr>
                <w:sz w:val="20"/>
                <w:szCs w:val="20"/>
              </w:rPr>
              <w:t xml:space="preserve"> </w:t>
            </w:r>
          </w:p>
        </w:tc>
        <w:tc>
          <w:tcPr>
            <w:tcW w:w="1170" w:type="dxa"/>
            <w:vAlign w:val="center"/>
          </w:tcPr>
          <w:p w14:paraId="511DD236" w14:textId="01CFDD4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0163577" w14:textId="518B791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F0DD385" w14:textId="52DFCFC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078857D" w14:textId="24ABA3E8"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AA5CA61" w14:textId="2A9E66F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3551A709" w14:textId="395145A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7F01E912" w14:textId="77777777" w:rsidTr="00BA0BB0">
        <w:trPr>
          <w:jc w:val="center"/>
        </w:trPr>
        <w:tc>
          <w:tcPr>
            <w:tcW w:w="265" w:type="dxa"/>
            <w:vAlign w:val="center"/>
          </w:tcPr>
          <w:p w14:paraId="2FEE09FB" w14:textId="77777777" w:rsidR="00B603C3" w:rsidRDefault="00B603C3" w:rsidP="00B603C3">
            <w:pPr>
              <w:spacing w:before="60"/>
              <w:rPr>
                <w:sz w:val="20"/>
                <w:szCs w:val="20"/>
              </w:rPr>
            </w:pPr>
          </w:p>
        </w:tc>
        <w:tc>
          <w:tcPr>
            <w:tcW w:w="1117" w:type="dxa"/>
            <w:vAlign w:val="center"/>
          </w:tcPr>
          <w:p w14:paraId="5A01A4B8" w14:textId="37BCE0DF" w:rsidR="00B603C3" w:rsidRPr="00B51AF5" w:rsidRDefault="00B603C3" w:rsidP="00B603C3">
            <w:pPr>
              <w:pStyle w:val="NoSpacing"/>
              <w:rPr>
                <w:sz w:val="20"/>
                <w:szCs w:val="20"/>
              </w:rPr>
            </w:pPr>
            <w:r w:rsidRPr="00B51AF5">
              <w:rPr>
                <w:sz w:val="20"/>
                <w:szCs w:val="20"/>
              </w:rPr>
              <w:t>ENG 688</w:t>
            </w:r>
          </w:p>
        </w:tc>
        <w:tc>
          <w:tcPr>
            <w:tcW w:w="3510" w:type="dxa"/>
            <w:vAlign w:val="center"/>
          </w:tcPr>
          <w:p w14:paraId="0C190C13" w14:textId="640B9E08" w:rsidR="00B603C3" w:rsidRPr="00B51AF5" w:rsidRDefault="00B603C3" w:rsidP="00B603C3">
            <w:pPr>
              <w:pStyle w:val="NoSpacing"/>
              <w:rPr>
                <w:sz w:val="20"/>
                <w:szCs w:val="20"/>
              </w:rPr>
            </w:pPr>
            <w:r w:rsidRPr="00B51AF5">
              <w:rPr>
                <w:sz w:val="20"/>
                <w:szCs w:val="20"/>
              </w:rPr>
              <w:t>TESL Practicum</w:t>
            </w:r>
            <w:r>
              <w:rPr>
                <w:sz w:val="20"/>
                <w:szCs w:val="20"/>
              </w:rPr>
              <w:t xml:space="preserve"> </w:t>
            </w:r>
          </w:p>
        </w:tc>
        <w:tc>
          <w:tcPr>
            <w:tcW w:w="1170" w:type="dxa"/>
            <w:vAlign w:val="center"/>
          </w:tcPr>
          <w:p w14:paraId="37F0F797" w14:textId="08F4C613"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25728A8" w14:textId="3714AAD7"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4BF95D6" w14:textId="035E6ABE"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4E426A8" w14:textId="05F1AB50"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ABD4CB" w14:textId="4803F522"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0E0F60D1" w14:textId="5C0E75A5"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09E4FDD6" w14:textId="77777777" w:rsidTr="00BA0BB0">
        <w:trPr>
          <w:jc w:val="center"/>
        </w:trPr>
        <w:tc>
          <w:tcPr>
            <w:tcW w:w="265" w:type="dxa"/>
            <w:vAlign w:val="center"/>
          </w:tcPr>
          <w:p w14:paraId="0D10E9F7" w14:textId="77777777" w:rsidR="00B603C3" w:rsidRDefault="00B603C3" w:rsidP="00B603C3">
            <w:pPr>
              <w:spacing w:before="60"/>
              <w:rPr>
                <w:sz w:val="20"/>
                <w:szCs w:val="20"/>
              </w:rPr>
            </w:pPr>
          </w:p>
        </w:tc>
        <w:tc>
          <w:tcPr>
            <w:tcW w:w="1117" w:type="dxa"/>
            <w:vAlign w:val="center"/>
          </w:tcPr>
          <w:p w14:paraId="5CEC6DAA" w14:textId="4F318149" w:rsidR="00B603C3" w:rsidRPr="00B51AF5" w:rsidRDefault="00B603C3" w:rsidP="00B603C3">
            <w:pPr>
              <w:pStyle w:val="NoSpacing"/>
              <w:rPr>
                <w:sz w:val="20"/>
                <w:szCs w:val="20"/>
              </w:rPr>
            </w:pPr>
            <w:r w:rsidRPr="00B51AF5">
              <w:rPr>
                <w:sz w:val="20"/>
                <w:szCs w:val="20"/>
              </w:rPr>
              <w:t>ENG 688</w:t>
            </w:r>
          </w:p>
        </w:tc>
        <w:tc>
          <w:tcPr>
            <w:tcW w:w="3510" w:type="dxa"/>
            <w:vAlign w:val="center"/>
          </w:tcPr>
          <w:p w14:paraId="7537F0CA" w14:textId="3939B1ED" w:rsidR="00B603C3" w:rsidRPr="00B51AF5" w:rsidRDefault="00B603C3" w:rsidP="00B603C3">
            <w:pPr>
              <w:pStyle w:val="NoSpacing"/>
              <w:rPr>
                <w:sz w:val="20"/>
                <w:szCs w:val="20"/>
              </w:rPr>
            </w:pPr>
            <w:r w:rsidRPr="00B51AF5">
              <w:rPr>
                <w:sz w:val="20"/>
                <w:szCs w:val="20"/>
              </w:rPr>
              <w:t>TESL Practicum</w:t>
            </w:r>
            <w:r>
              <w:rPr>
                <w:sz w:val="20"/>
                <w:szCs w:val="20"/>
              </w:rPr>
              <w:t xml:space="preserve"> </w:t>
            </w:r>
          </w:p>
        </w:tc>
        <w:tc>
          <w:tcPr>
            <w:tcW w:w="1170" w:type="dxa"/>
            <w:vAlign w:val="center"/>
          </w:tcPr>
          <w:p w14:paraId="7E1D7402" w14:textId="216DFA3F"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AF87008" w14:textId="32F8D8FE"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7EEADC3" w14:textId="6DF25D8D"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A8CD6EC" w14:textId="2C9C6680"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81E07B4" w14:textId="4DEA4614"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631A7AC7" w14:textId="2A3C9F3A"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7163E25C" w14:textId="77777777" w:rsidTr="00BA0BB0">
        <w:trPr>
          <w:jc w:val="center"/>
        </w:trPr>
        <w:tc>
          <w:tcPr>
            <w:tcW w:w="265" w:type="dxa"/>
            <w:vAlign w:val="center"/>
          </w:tcPr>
          <w:p w14:paraId="2D2B4C25" w14:textId="77777777" w:rsidR="00B603C3" w:rsidRDefault="00B603C3" w:rsidP="00B603C3">
            <w:pPr>
              <w:spacing w:before="60"/>
              <w:rPr>
                <w:sz w:val="20"/>
                <w:szCs w:val="20"/>
              </w:rPr>
            </w:pPr>
          </w:p>
        </w:tc>
        <w:tc>
          <w:tcPr>
            <w:tcW w:w="1117" w:type="dxa"/>
            <w:vAlign w:val="center"/>
          </w:tcPr>
          <w:p w14:paraId="7114FDC2" w14:textId="253718B9" w:rsidR="00B603C3" w:rsidRPr="00B51AF5" w:rsidRDefault="00B603C3" w:rsidP="00B603C3">
            <w:pPr>
              <w:pStyle w:val="NoSpacing"/>
              <w:rPr>
                <w:sz w:val="20"/>
                <w:szCs w:val="20"/>
              </w:rPr>
            </w:pPr>
            <w:r w:rsidRPr="00B51AF5">
              <w:rPr>
                <w:sz w:val="20"/>
                <w:szCs w:val="20"/>
              </w:rPr>
              <w:t>ENG 688</w:t>
            </w:r>
          </w:p>
        </w:tc>
        <w:tc>
          <w:tcPr>
            <w:tcW w:w="3510" w:type="dxa"/>
            <w:vAlign w:val="center"/>
          </w:tcPr>
          <w:p w14:paraId="4D57DEE8" w14:textId="4DBC267B" w:rsidR="00B603C3" w:rsidRPr="00B51AF5" w:rsidRDefault="00B603C3" w:rsidP="00B603C3">
            <w:pPr>
              <w:pStyle w:val="NoSpacing"/>
              <w:rPr>
                <w:sz w:val="20"/>
                <w:szCs w:val="20"/>
              </w:rPr>
            </w:pPr>
            <w:r w:rsidRPr="00B51AF5">
              <w:rPr>
                <w:sz w:val="20"/>
                <w:szCs w:val="20"/>
              </w:rPr>
              <w:t>TESL Practicum</w:t>
            </w:r>
            <w:r>
              <w:rPr>
                <w:sz w:val="20"/>
                <w:szCs w:val="20"/>
              </w:rPr>
              <w:t xml:space="preserve"> </w:t>
            </w:r>
          </w:p>
        </w:tc>
        <w:tc>
          <w:tcPr>
            <w:tcW w:w="1170" w:type="dxa"/>
            <w:vAlign w:val="center"/>
          </w:tcPr>
          <w:p w14:paraId="3F0F459F" w14:textId="63F7224B"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7EEA859" w14:textId="55FF236C"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9BD3207" w14:textId="42F32C63"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A350C42" w14:textId="79B27121"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0243863" w14:textId="339411FB"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489403D5" w14:textId="7706C0EE"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5FA5DE1D" w14:textId="77777777" w:rsidTr="003C561D">
        <w:trPr>
          <w:jc w:val="center"/>
        </w:trPr>
        <w:tc>
          <w:tcPr>
            <w:tcW w:w="11044" w:type="dxa"/>
            <w:gridSpan w:val="9"/>
            <w:vAlign w:val="center"/>
          </w:tcPr>
          <w:p w14:paraId="7331FC38" w14:textId="64FD923E" w:rsidR="00B603C3" w:rsidRPr="006D13C8" w:rsidRDefault="00B603C3" w:rsidP="00B603C3">
            <w:pPr>
              <w:numPr>
                <w:ilvl w:val="2"/>
                <w:numId w:val="19"/>
              </w:numPr>
              <w:spacing w:before="60" w:after="60"/>
              <w:rPr>
                <w:b/>
                <w:sz w:val="20"/>
                <w:szCs w:val="20"/>
              </w:rPr>
            </w:pPr>
            <w:r w:rsidRPr="006D13C8">
              <w:rPr>
                <w:b/>
                <w:sz w:val="20"/>
                <w:szCs w:val="20"/>
              </w:rPr>
              <w:t xml:space="preserve">Electives (9 units required): </w:t>
            </w:r>
            <w:r w:rsidRPr="006D13C8">
              <w:rPr>
                <w:sz w:val="20"/>
                <w:szCs w:val="20"/>
              </w:rPr>
              <w:t>3-6 units must be graduate-level applied linguistics courses.  This may include up to 6 units of ENG 699, upon petition to the applied linguistics faculty, for the research, writing, and oral defense of an approved thesis.</w:t>
            </w:r>
          </w:p>
        </w:tc>
      </w:tr>
      <w:tr w:rsidR="00B603C3" w:rsidRPr="00CC1AB0" w14:paraId="0B78A30A" w14:textId="77777777" w:rsidTr="00BA0BB0">
        <w:trPr>
          <w:jc w:val="center"/>
        </w:trPr>
        <w:tc>
          <w:tcPr>
            <w:tcW w:w="265" w:type="dxa"/>
            <w:vAlign w:val="center"/>
          </w:tcPr>
          <w:p w14:paraId="7946DC6B" w14:textId="77777777" w:rsidR="00B603C3" w:rsidRPr="00CC1AB0" w:rsidRDefault="00B603C3" w:rsidP="00B603C3">
            <w:pPr>
              <w:spacing w:before="60"/>
              <w:rPr>
                <w:sz w:val="20"/>
                <w:szCs w:val="20"/>
              </w:rPr>
            </w:pPr>
            <w:r>
              <w:rPr>
                <w:sz w:val="20"/>
                <w:szCs w:val="20"/>
              </w:rPr>
              <w:t>*</w:t>
            </w:r>
          </w:p>
        </w:tc>
        <w:tc>
          <w:tcPr>
            <w:tcW w:w="1117" w:type="dxa"/>
            <w:vAlign w:val="center"/>
          </w:tcPr>
          <w:p w14:paraId="2E82E591"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6EADA658"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16D3606D" w14:textId="2A8C102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6270326" w14:textId="11444A6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1B0A291" w14:textId="741ADF1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05985BE" w14:textId="492A0B8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56CA789" w14:textId="2A8488C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046400A0" w14:textId="1F3B985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1E5A1107" w14:textId="77777777" w:rsidTr="00BA0BB0">
        <w:trPr>
          <w:jc w:val="center"/>
        </w:trPr>
        <w:tc>
          <w:tcPr>
            <w:tcW w:w="265" w:type="dxa"/>
            <w:vAlign w:val="center"/>
          </w:tcPr>
          <w:p w14:paraId="2E1370DB" w14:textId="77777777" w:rsidR="00B603C3" w:rsidRPr="00CC1AB0" w:rsidRDefault="00B603C3" w:rsidP="00B603C3">
            <w:pPr>
              <w:spacing w:before="60"/>
              <w:rPr>
                <w:sz w:val="20"/>
                <w:szCs w:val="20"/>
              </w:rPr>
            </w:pPr>
            <w:r>
              <w:rPr>
                <w:sz w:val="20"/>
                <w:szCs w:val="20"/>
              </w:rPr>
              <w:t>*</w:t>
            </w:r>
          </w:p>
        </w:tc>
        <w:tc>
          <w:tcPr>
            <w:tcW w:w="1117" w:type="dxa"/>
            <w:vAlign w:val="center"/>
          </w:tcPr>
          <w:p w14:paraId="3ADD3A34"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540EC304"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555C6065" w14:textId="426EF10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3EAEAC4" w14:textId="68F6994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63D4681" w14:textId="4183DA7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7C6B2E2" w14:textId="1367FC7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CC950DC" w14:textId="7DD3727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222FC9B6" w14:textId="7B572B8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095EA45A" w14:textId="77777777" w:rsidTr="00BA0BB0">
        <w:trPr>
          <w:jc w:val="center"/>
        </w:trPr>
        <w:tc>
          <w:tcPr>
            <w:tcW w:w="265" w:type="dxa"/>
            <w:vAlign w:val="center"/>
          </w:tcPr>
          <w:p w14:paraId="004BFF15" w14:textId="77777777" w:rsidR="00B603C3" w:rsidRPr="00CC1AB0" w:rsidRDefault="00B603C3" w:rsidP="00B603C3">
            <w:pPr>
              <w:spacing w:before="60"/>
              <w:rPr>
                <w:sz w:val="20"/>
                <w:szCs w:val="20"/>
              </w:rPr>
            </w:pPr>
            <w:r>
              <w:rPr>
                <w:sz w:val="20"/>
                <w:szCs w:val="20"/>
              </w:rPr>
              <w:t>*</w:t>
            </w:r>
          </w:p>
        </w:tc>
        <w:tc>
          <w:tcPr>
            <w:tcW w:w="1117" w:type="dxa"/>
            <w:vAlign w:val="center"/>
          </w:tcPr>
          <w:p w14:paraId="7E856B51"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5F730673"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5ACB53F3" w14:textId="6967A8D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56079E1" w14:textId="288FE88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1307618" w14:textId="3B8AF446"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B2F49E3" w14:textId="48B41A8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0327B22" w14:textId="511BC56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6BAA8FE1" w14:textId="5351F20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21E1D85E" w14:textId="77777777" w:rsidTr="00BA0BB0">
        <w:trPr>
          <w:jc w:val="center"/>
        </w:trPr>
        <w:tc>
          <w:tcPr>
            <w:tcW w:w="265" w:type="dxa"/>
            <w:vAlign w:val="center"/>
          </w:tcPr>
          <w:p w14:paraId="69556F9C" w14:textId="77777777" w:rsidR="00B603C3" w:rsidRDefault="00B603C3" w:rsidP="00B603C3">
            <w:pPr>
              <w:spacing w:before="60"/>
              <w:rPr>
                <w:sz w:val="20"/>
                <w:szCs w:val="20"/>
              </w:rPr>
            </w:pPr>
          </w:p>
        </w:tc>
        <w:tc>
          <w:tcPr>
            <w:tcW w:w="1117" w:type="dxa"/>
            <w:vAlign w:val="center"/>
          </w:tcPr>
          <w:p w14:paraId="0DA79921" w14:textId="74236F92" w:rsidR="00B603C3" w:rsidRPr="000A79BA" w:rsidRDefault="00B603C3" w:rsidP="00B603C3">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71AA3837" w14:textId="0E7C2196" w:rsidR="00B603C3" w:rsidRPr="001520EC" w:rsidRDefault="00B603C3" w:rsidP="00B603C3">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2A3B7CC9" w14:textId="65C640FA"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72EE696" w14:textId="7C8B5A2A"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D50F1D7" w14:textId="1D135815"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5AADC8" w14:textId="0FEE5670"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2C9A20F" w14:textId="78C1F88E"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5C5AC91A" w14:textId="161FE1A7"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6BFA2A96" w14:textId="77777777" w:rsidTr="00FF2A6C">
        <w:trPr>
          <w:jc w:val="center"/>
        </w:trPr>
        <w:tc>
          <w:tcPr>
            <w:tcW w:w="11044" w:type="dxa"/>
            <w:gridSpan w:val="9"/>
          </w:tcPr>
          <w:p w14:paraId="0ED3BCAE" w14:textId="77777777" w:rsidR="00B603C3" w:rsidRPr="00CC1AB0" w:rsidRDefault="00B603C3" w:rsidP="00B603C3">
            <w:pPr>
              <w:numPr>
                <w:ilvl w:val="0"/>
                <w:numId w:val="19"/>
              </w:numPr>
              <w:spacing w:before="120" w:after="120"/>
              <w:rPr>
                <w:rFonts w:cs="Arial"/>
                <w:b/>
                <w:sz w:val="20"/>
                <w:szCs w:val="20"/>
              </w:rPr>
            </w:pPr>
            <w:r w:rsidRPr="00F442CE">
              <w:rPr>
                <w:b/>
                <w:sz w:val="24"/>
                <w:szCs w:val="24"/>
              </w:rPr>
              <w:fldChar w:fldCharType="begin">
                <w:ffData>
                  <w:name w:val="Check1"/>
                  <w:enabled/>
                  <w:calcOnExit w:val="0"/>
                  <w:checkBox>
                    <w:sizeAuto/>
                    <w:default w:val="0"/>
                  </w:checkBox>
                </w:ffData>
              </w:fldChar>
            </w:r>
            <w:r w:rsidRPr="00F442CE">
              <w:rPr>
                <w:b/>
                <w:sz w:val="24"/>
                <w:szCs w:val="24"/>
              </w:rPr>
              <w:instrText xml:space="preserve"> FORMCHECKBOX </w:instrText>
            </w:r>
            <w:r w:rsidR="00AD0B15">
              <w:rPr>
                <w:b/>
                <w:sz w:val="24"/>
                <w:szCs w:val="24"/>
              </w:rPr>
            </w:r>
            <w:r w:rsidR="00AD0B15">
              <w:rPr>
                <w:b/>
                <w:sz w:val="24"/>
                <w:szCs w:val="24"/>
              </w:rPr>
              <w:fldChar w:fldCharType="separate"/>
            </w:r>
            <w:r w:rsidRPr="00F442CE">
              <w:rPr>
                <w:b/>
                <w:sz w:val="24"/>
                <w:szCs w:val="24"/>
              </w:rPr>
              <w:fldChar w:fldCharType="end"/>
            </w:r>
            <w:r w:rsidRPr="00F442CE">
              <w:rPr>
                <w:b/>
                <w:sz w:val="20"/>
                <w:szCs w:val="20"/>
              </w:rPr>
              <w:t xml:space="preserve">  L</w:t>
            </w:r>
            <w:r>
              <w:rPr>
                <w:rFonts w:cs="Arial"/>
                <w:b/>
                <w:sz w:val="20"/>
                <w:szCs w:val="20"/>
              </w:rPr>
              <w:t>anguage Teaching for Practicing Teachers Emphasis (22 units required)</w:t>
            </w:r>
          </w:p>
        </w:tc>
      </w:tr>
      <w:tr w:rsidR="00B603C3" w:rsidRPr="00CC1AB0" w14:paraId="1B885D46" w14:textId="77777777" w:rsidTr="00BA0BB0">
        <w:trPr>
          <w:trHeight w:hRule="exact" w:val="576"/>
          <w:jc w:val="center"/>
        </w:trPr>
        <w:tc>
          <w:tcPr>
            <w:tcW w:w="265" w:type="dxa"/>
          </w:tcPr>
          <w:p w14:paraId="7740B25A" w14:textId="77777777" w:rsidR="00B603C3" w:rsidRPr="00CC1AB0" w:rsidRDefault="00B603C3" w:rsidP="00B603C3">
            <w:pPr>
              <w:spacing w:before="60"/>
              <w:rPr>
                <w:sz w:val="20"/>
                <w:szCs w:val="20"/>
              </w:rPr>
            </w:pPr>
            <w:r w:rsidRPr="006D13C8">
              <w:rPr>
                <w:sz w:val="20"/>
                <w:szCs w:val="20"/>
              </w:rPr>
              <w:t>*</w:t>
            </w:r>
          </w:p>
        </w:tc>
        <w:tc>
          <w:tcPr>
            <w:tcW w:w="1117" w:type="dxa"/>
            <w:vAlign w:val="center"/>
          </w:tcPr>
          <w:p w14:paraId="08071C43" w14:textId="77777777" w:rsidR="00B603C3" w:rsidRPr="00B51AF5" w:rsidRDefault="00B603C3" w:rsidP="00B603C3">
            <w:pPr>
              <w:pStyle w:val="NoSpacing"/>
              <w:rPr>
                <w:sz w:val="20"/>
                <w:szCs w:val="20"/>
              </w:rPr>
            </w:pPr>
            <w:r w:rsidRPr="00B51AF5">
              <w:rPr>
                <w:sz w:val="20"/>
                <w:szCs w:val="20"/>
              </w:rPr>
              <w:t>ENG 538</w:t>
            </w:r>
          </w:p>
        </w:tc>
        <w:tc>
          <w:tcPr>
            <w:tcW w:w="3510" w:type="dxa"/>
            <w:vAlign w:val="center"/>
          </w:tcPr>
          <w:p w14:paraId="13D3E9AB" w14:textId="77777777" w:rsidR="00B603C3" w:rsidRPr="00B51AF5" w:rsidRDefault="00B603C3" w:rsidP="00B603C3">
            <w:pPr>
              <w:pStyle w:val="NoSpacing"/>
              <w:rPr>
                <w:sz w:val="20"/>
                <w:szCs w:val="20"/>
              </w:rPr>
            </w:pPr>
            <w:r w:rsidRPr="00B51AF5">
              <w:rPr>
                <w:sz w:val="20"/>
                <w:szCs w:val="20"/>
              </w:rPr>
              <w:t>Cross-cultural Aspects of Language Learning</w:t>
            </w:r>
          </w:p>
          <w:p w14:paraId="43B808DB" w14:textId="77777777" w:rsidR="00B603C3" w:rsidRPr="00B51AF5" w:rsidRDefault="00B603C3" w:rsidP="00B603C3">
            <w:pPr>
              <w:pStyle w:val="NoSpacing"/>
              <w:rPr>
                <w:sz w:val="20"/>
                <w:szCs w:val="20"/>
              </w:rPr>
            </w:pPr>
          </w:p>
        </w:tc>
        <w:tc>
          <w:tcPr>
            <w:tcW w:w="1170" w:type="dxa"/>
            <w:vAlign w:val="center"/>
          </w:tcPr>
          <w:p w14:paraId="06389B32" w14:textId="42A0D9B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A67447" w14:textId="0D7B38E8"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0C79A97" w14:textId="5FB599CA"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8261AE" w14:textId="425BF86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8EA2D58" w14:textId="4552175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2ADA80B5" w14:textId="266E6BD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1C79441D" w14:textId="77777777" w:rsidTr="00B603C3">
        <w:trPr>
          <w:trHeight w:hRule="exact" w:val="820"/>
          <w:jc w:val="center"/>
        </w:trPr>
        <w:tc>
          <w:tcPr>
            <w:tcW w:w="265" w:type="dxa"/>
          </w:tcPr>
          <w:p w14:paraId="345C5E21" w14:textId="6ACBCE49" w:rsidR="00B603C3" w:rsidRPr="006D13C8" w:rsidRDefault="00B603C3" w:rsidP="00B603C3">
            <w:pPr>
              <w:spacing w:before="60"/>
              <w:rPr>
                <w:sz w:val="20"/>
                <w:szCs w:val="20"/>
              </w:rPr>
            </w:pPr>
            <w:r w:rsidRPr="00CC1AB0">
              <w:rPr>
                <w:sz w:val="20"/>
                <w:szCs w:val="20"/>
              </w:rPr>
              <w:t>*</w:t>
            </w:r>
          </w:p>
        </w:tc>
        <w:tc>
          <w:tcPr>
            <w:tcW w:w="1117" w:type="dxa"/>
            <w:vAlign w:val="center"/>
          </w:tcPr>
          <w:p w14:paraId="5693FA38" w14:textId="040EB1F6" w:rsidR="00B603C3" w:rsidRPr="00B51AF5" w:rsidRDefault="00B603C3" w:rsidP="00B603C3">
            <w:pPr>
              <w:pStyle w:val="NoSpacing"/>
              <w:rPr>
                <w:sz w:val="20"/>
                <w:szCs w:val="20"/>
              </w:rPr>
            </w:pPr>
            <w:r w:rsidRPr="00B51AF5">
              <w:rPr>
                <w:sz w:val="20"/>
                <w:szCs w:val="20"/>
              </w:rPr>
              <w:t>ENG 55</w:t>
            </w:r>
            <w:r>
              <w:rPr>
                <w:sz w:val="20"/>
                <w:szCs w:val="20"/>
              </w:rPr>
              <w:t>8</w:t>
            </w:r>
          </w:p>
        </w:tc>
        <w:tc>
          <w:tcPr>
            <w:tcW w:w="3510" w:type="dxa"/>
            <w:vAlign w:val="center"/>
          </w:tcPr>
          <w:p w14:paraId="03929929" w14:textId="314A8426" w:rsidR="00B603C3" w:rsidRPr="00B51AF5" w:rsidRDefault="00B603C3" w:rsidP="00B603C3">
            <w:pPr>
              <w:pStyle w:val="NoSpacing"/>
              <w:rPr>
                <w:sz w:val="20"/>
                <w:szCs w:val="20"/>
              </w:rPr>
            </w:pPr>
            <w:r w:rsidRPr="00B51AF5">
              <w:rPr>
                <w:sz w:val="20"/>
                <w:szCs w:val="20"/>
              </w:rPr>
              <w:t xml:space="preserve">ESL Methods and Materials: </w:t>
            </w:r>
            <w:r>
              <w:rPr>
                <w:sz w:val="20"/>
                <w:szCs w:val="20"/>
              </w:rPr>
              <w:t>Listening &amp; Speaking</w:t>
            </w:r>
          </w:p>
          <w:p w14:paraId="05F31535" w14:textId="2A0A7EFB" w:rsidR="00B603C3" w:rsidRPr="00B51AF5" w:rsidRDefault="00B603C3" w:rsidP="00B603C3">
            <w:pPr>
              <w:pStyle w:val="NoSpacing"/>
              <w:rPr>
                <w:sz w:val="20"/>
                <w:szCs w:val="20"/>
              </w:rPr>
            </w:pPr>
            <w:r w:rsidRPr="00B51AF5">
              <w:rPr>
                <w:i/>
                <w:sz w:val="16"/>
                <w:szCs w:val="16"/>
              </w:rPr>
              <w:t>Pre-</w:t>
            </w:r>
            <w:proofErr w:type="spellStart"/>
            <w:r w:rsidRPr="00B51AF5">
              <w:rPr>
                <w:i/>
                <w:sz w:val="16"/>
                <w:szCs w:val="16"/>
              </w:rPr>
              <w:t>req</w:t>
            </w:r>
            <w:proofErr w:type="spellEnd"/>
            <w:r w:rsidRPr="00B51AF5">
              <w:rPr>
                <w:i/>
                <w:sz w:val="16"/>
                <w:szCs w:val="16"/>
              </w:rPr>
              <w:t>: ENG 548</w:t>
            </w:r>
          </w:p>
        </w:tc>
        <w:tc>
          <w:tcPr>
            <w:tcW w:w="1170" w:type="dxa"/>
            <w:vAlign w:val="center"/>
          </w:tcPr>
          <w:p w14:paraId="59814414" w14:textId="6FB628CA"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F1DAB73" w14:textId="3A47C3C5"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047421B" w14:textId="6E2E361A"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8BFCBCC" w14:textId="7DDE85F8"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0F9F740" w14:textId="5CC6651E"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508F172F" w14:textId="42220AA3"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41EA0959" w14:textId="77777777" w:rsidTr="00BA0BB0">
        <w:trPr>
          <w:trHeight w:val="720"/>
          <w:jc w:val="center"/>
        </w:trPr>
        <w:tc>
          <w:tcPr>
            <w:tcW w:w="265" w:type="dxa"/>
          </w:tcPr>
          <w:p w14:paraId="596EFEC6" w14:textId="77777777" w:rsidR="00B603C3" w:rsidRPr="00CC1AB0" w:rsidRDefault="00B603C3" w:rsidP="00B603C3">
            <w:pPr>
              <w:spacing w:before="60"/>
              <w:rPr>
                <w:sz w:val="20"/>
                <w:szCs w:val="20"/>
              </w:rPr>
            </w:pPr>
            <w:r w:rsidRPr="00CC1AB0">
              <w:rPr>
                <w:sz w:val="20"/>
                <w:szCs w:val="20"/>
              </w:rPr>
              <w:t>*</w:t>
            </w:r>
          </w:p>
        </w:tc>
        <w:tc>
          <w:tcPr>
            <w:tcW w:w="1117" w:type="dxa"/>
            <w:vAlign w:val="center"/>
          </w:tcPr>
          <w:p w14:paraId="1230E28D" w14:textId="77777777" w:rsidR="00B603C3" w:rsidRPr="00B51AF5" w:rsidRDefault="00B603C3" w:rsidP="00B603C3">
            <w:pPr>
              <w:pStyle w:val="NoSpacing"/>
              <w:rPr>
                <w:sz w:val="20"/>
                <w:szCs w:val="20"/>
              </w:rPr>
            </w:pPr>
            <w:r w:rsidRPr="00B51AF5">
              <w:rPr>
                <w:sz w:val="20"/>
                <w:szCs w:val="20"/>
              </w:rPr>
              <w:t>ENG 559</w:t>
            </w:r>
          </w:p>
        </w:tc>
        <w:tc>
          <w:tcPr>
            <w:tcW w:w="3510" w:type="dxa"/>
            <w:vAlign w:val="center"/>
          </w:tcPr>
          <w:p w14:paraId="786FEEEC" w14:textId="77777777" w:rsidR="00B603C3" w:rsidRPr="00B51AF5" w:rsidRDefault="00B603C3" w:rsidP="00B603C3">
            <w:pPr>
              <w:pStyle w:val="NoSpacing"/>
              <w:rPr>
                <w:sz w:val="20"/>
                <w:szCs w:val="20"/>
              </w:rPr>
            </w:pPr>
            <w:r w:rsidRPr="00B51AF5">
              <w:rPr>
                <w:sz w:val="20"/>
                <w:szCs w:val="20"/>
              </w:rPr>
              <w:t>ESL Methods and Materials: Reading and Writing</w:t>
            </w:r>
          </w:p>
          <w:p w14:paraId="792DBA4F" w14:textId="77777777" w:rsidR="00B603C3" w:rsidRPr="00B51AF5" w:rsidRDefault="00B603C3" w:rsidP="00B603C3">
            <w:pPr>
              <w:pStyle w:val="NoSpacing"/>
              <w:rPr>
                <w:i/>
                <w:sz w:val="16"/>
                <w:szCs w:val="16"/>
              </w:rPr>
            </w:pPr>
            <w:r w:rsidRPr="00B51AF5">
              <w:rPr>
                <w:i/>
                <w:sz w:val="16"/>
                <w:szCs w:val="16"/>
              </w:rPr>
              <w:t>Pre-</w:t>
            </w:r>
            <w:proofErr w:type="spellStart"/>
            <w:r w:rsidRPr="00B51AF5">
              <w:rPr>
                <w:i/>
                <w:sz w:val="16"/>
                <w:szCs w:val="16"/>
              </w:rPr>
              <w:t>req</w:t>
            </w:r>
            <w:proofErr w:type="spellEnd"/>
            <w:r w:rsidRPr="00B51AF5">
              <w:rPr>
                <w:i/>
                <w:sz w:val="16"/>
                <w:szCs w:val="16"/>
              </w:rPr>
              <w:t>: ENG 548</w:t>
            </w:r>
          </w:p>
        </w:tc>
        <w:tc>
          <w:tcPr>
            <w:tcW w:w="1170" w:type="dxa"/>
            <w:vAlign w:val="center"/>
          </w:tcPr>
          <w:p w14:paraId="6A515C29" w14:textId="3C1FD4F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E498DA6" w14:textId="1A5FCA1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6CC03B3" w14:textId="6D718BB4"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BB6E789" w14:textId="5A9E5C6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2DD2FD7" w14:textId="73F87C54"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7A810000" w14:textId="4269408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7DBD5CDD" w14:textId="77777777" w:rsidTr="00BA0BB0">
        <w:trPr>
          <w:jc w:val="center"/>
        </w:trPr>
        <w:tc>
          <w:tcPr>
            <w:tcW w:w="265" w:type="dxa"/>
          </w:tcPr>
          <w:p w14:paraId="4A7563CA" w14:textId="77777777" w:rsidR="00B603C3" w:rsidRPr="00CC1AB0" w:rsidRDefault="00B603C3" w:rsidP="00B603C3">
            <w:pPr>
              <w:spacing w:before="60"/>
              <w:rPr>
                <w:sz w:val="20"/>
                <w:szCs w:val="20"/>
              </w:rPr>
            </w:pPr>
            <w:r w:rsidRPr="00CC1AB0">
              <w:rPr>
                <w:sz w:val="20"/>
                <w:szCs w:val="20"/>
              </w:rPr>
              <w:t>*</w:t>
            </w:r>
          </w:p>
        </w:tc>
        <w:tc>
          <w:tcPr>
            <w:tcW w:w="1117" w:type="dxa"/>
            <w:vAlign w:val="center"/>
          </w:tcPr>
          <w:p w14:paraId="148208AA" w14:textId="77777777" w:rsidR="00B603C3" w:rsidRPr="00B51AF5" w:rsidRDefault="00B603C3" w:rsidP="00B603C3">
            <w:pPr>
              <w:pStyle w:val="NoSpacing"/>
              <w:rPr>
                <w:sz w:val="20"/>
                <w:szCs w:val="20"/>
              </w:rPr>
            </w:pPr>
            <w:r w:rsidRPr="00B51AF5">
              <w:rPr>
                <w:sz w:val="20"/>
                <w:szCs w:val="20"/>
              </w:rPr>
              <w:t>ENG 688</w:t>
            </w:r>
          </w:p>
        </w:tc>
        <w:tc>
          <w:tcPr>
            <w:tcW w:w="3510" w:type="dxa"/>
            <w:vAlign w:val="center"/>
          </w:tcPr>
          <w:p w14:paraId="5B9311C9" w14:textId="2901DA1C" w:rsidR="00B603C3" w:rsidRPr="00B51AF5" w:rsidRDefault="00B603C3" w:rsidP="00B603C3">
            <w:pPr>
              <w:pStyle w:val="NoSpacing"/>
              <w:rPr>
                <w:sz w:val="20"/>
                <w:szCs w:val="20"/>
              </w:rPr>
            </w:pPr>
            <w:r w:rsidRPr="00B51AF5">
              <w:rPr>
                <w:sz w:val="20"/>
                <w:szCs w:val="20"/>
              </w:rPr>
              <w:t>TESL Practicum</w:t>
            </w:r>
          </w:p>
        </w:tc>
        <w:tc>
          <w:tcPr>
            <w:tcW w:w="1170" w:type="dxa"/>
            <w:vAlign w:val="center"/>
          </w:tcPr>
          <w:p w14:paraId="341E366B" w14:textId="6357A7B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61A7E04" w14:textId="4ED1F77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1611C72" w14:textId="52683581"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58D15B5" w14:textId="690F900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086A7DB" w14:textId="7A9D94E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58E25400" w14:textId="3DF3372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7B3180A4" w14:textId="77777777" w:rsidTr="00BA0BB0">
        <w:trPr>
          <w:jc w:val="center"/>
        </w:trPr>
        <w:tc>
          <w:tcPr>
            <w:tcW w:w="265" w:type="dxa"/>
          </w:tcPr>
          <w:p w14:paraId="64A07475" w14:textId="77777777" w:rsidR="00B603C3" w:rsidRPr="00CC1AB0" w:rsidRDefault="00B603C3" w:rsidP="00B603C3">
            <w:pPr>
              <w:spacing w:before="60"/>
              <w:rPr>
                <w:sz w:val="20"/>
                <w:szCs w:val="20"/>
              </w:rPr>
            </w:pPr>
            <w:r w:rsidRPr="00CC1AB0">
              <w:rPr>
                <w:sz w:val="20"/>
                <w:szCs w:val="20"/>
              </w:rPr>
              <w:t>*</w:t>
            </w:r>
          </w:p>
        </w:tc>
        <w:tc>
          <w:tcPr>
            <w:tcW w:w="1117" w:type="dxa"/>
            <w:vAlign w:val="center"/>
          </w:tcPr>
          <w:p w14:paraId="7AA0952D" w14:textId="77777777" w:rsidR="00B603C3" w:rsidRPr="00B51AF5" w:rsidRDefault="00B603C3" w:rsidP="00B603C3">
            <w:pPr>
              <w:pStyle w:val="NoSpacing"/>
              <w:rPr>
                <w:sz w:val="20"/>
                <w:szCs w:val="20"/>
              </w:rPr>
            </w:pPr>
            <w:r w:rsidRPr="00B51AF5">
              <w:rPr>
                <w:sz w:val="20"/>
                <w:szCs w:val="20"/>
              </w:rPr>
              <w:t>ENG 685</w:t>
            </w:r>
          </w:p>
        </w:tc>
        <w:tc>
          <w:tcPr>
            <w:tcW w:w="3510" w:type="dxa"/>
            <w:vAlign w:val="center"/>
          </w:tcPr>
          <w:p w14:paraId="7D87D608" w14:textId="77777777" w:rsidR="00B603C3" w:rsidRPr="00B51AF5" w:rsidRDefault="00B603C3" w:rsidP="00B603C3">
            <w:pPr>
              <w:pStyle w:val="NoSpacing"/>
              <w:rPr>
                <w:sz w:val="20"/>
                <w:szCs w:val="20"/>
              </w:rPr>
            </w:pPr>
            <w:r w:rsidRPr="00B51AF5">
              <w:rPr>
                <w:sz w:val="20"/>
                <w:szCs w:val="20"/>
              </w:rPr>
              <w:t>Graduate Research</w:t>
            </w:r>
          </w:p>
        </w:tc>
        <w:tc>
          <w:tcPr>
            <w:tcW w:w="1170" w:type="dxa"/>
            <w:vAlign w:val="center"/>
          </w:tcPr>
          <w:p w14:paraId="5F2AE651" w14:textId="747CEE9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BD2A38C" w14:textId="1E4A658A"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AD8D77A" w14:textId="7DBE18A5"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BCF1DD7" w14:textId="0D4FF0B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3B895A0" w14:textId="4FD456FF"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4B50F0C5" w14:textId="2C8F0C80"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DBE9978" w14:textId="77777777" w:rsidR="00B603C3" w:rsidRDefault="00B603C3" w:rsidP="00BA0BB0">
      <w:pPr>
        <w:rPr>
          <w:sz w:val="24"/>
          <w:szCs w:val="24"/>
        </w:rPr>
      </w:pPr>
    </w:p>
    <w:p w14:paraId="29DAFFD3" w14:textId="77777777" w:rsidR="00B603C3" w:rsidRDefault="00B603C3" w:rsidP="00BA0BB0">
      <w:pPr>
        <w:rPr>
          <w:sz w:val="24"/>
          <w:szCs w:val="24"/>
        </w:rPr>
      </w:pPr>
    </w:p>
    <w:p w14:paraId="6DA2EC2D" w14:textId="43BAD21C" w:rsidR="00BA0BB0" w:rsidRDefault="00BA0BB0" w:rsidP="00BA0BB0">
      <w:pPr>
        <w:rPr>
          <w:sz w:val="24"/>
          <w:szCs w:val="24"/>
          <w:u w:val="single"/>
        </w:rPr>
      </w:pPr>
      <w:r w:rsidRPr="00581F33">
        <w:rPr>
          <w:sz w:val="24"/>
          <w:szCs w:val="24"/>
        </w:rPr>
        <w:lastRenderedPageBreak/>
        <w:t xml:space="preserve">Student’s Name: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p w14:paraId="423E5DD8" w14:textId="77777777" w:rsidR="00BA0BB0" w:rsidRPr="00B603C3" w:rsidRDefault="00BA0BB0">
      <w:pPr>
        <w:rPr>
          <w:sz w:val="12"/>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
        <w:gridCol w:w="37"/>
        <w:gridCol w:w="1080"/>
        <w:gridCol w:w="3510"/>
        <w:gridCol w:w="1170"/>
        <w:gridCol w:w="990"/>
        <w:gridCol w:w="990"/>
        <w:gridCol w:w="990"/>
        <w:gridCol w:w="990"/>
        <w:gridCol w:w="1022"/>
      </w:tblGrid>
      <w:tr w:rsidR="00BA0BB0" w:rsidRPr="00CC1AB0" w14:paraId="49F3C765" w14:textId="77777777" w:rsidTr="00BA0BB0">
        <w:trPr>
          <w:jc w:val="center"/>
        </w:trPr>
        <w:tc>
          <w:tcPr>
            <w:tcW w:w="265" w:type="dxa"/>
            <w:shd w:val="clear" w:color="auto" w:fill="A6A6A6" w:themeFill="background1" w:themeFillShade="A6"/>
            <w:vAlign w:val="center"/>
          </w:tcPr>
          <w:p w14:paraId="20CDC572" w14:textId="300235DC" w:rsidR="00BA0BB0" w:rsidRPr="00CC1AB0" w:rsidRDefault="00BA0BB0" w:rsidP="00BA0BB0">
            <w:pPr>
              <w:spacing w:before="60"/>
              <w:rPr>
                <w:sz w:val="20"/>
                <w:szCs w:val="20"/>
              </w:rPr>
            </w:pPr>
            <w:r w:rsidRPr="00FF2A6C">
              <w:rPr>
                <w:b/>
                <w:sz w:val="16"/>
                <w:szCs w:val="16"/>
              </w:rPr>
              <w:t>*</w:t>
            </w:r>
          </w:p>
        </w:tc>
        <w:tc>
          <w:tcPr>
            <w:tcW w:w="1117" w:type="dxa"/>
            <w:gridSpan w:val="2"/>
            <w:shd w:val="clear" w:color="auto" w:fill="A6A6A6" w:themeFill="background1" w:themeFillShade="A6"/>
            <w:vAlign w:val="center"/>
          </w:tcPr>
          <w:p w14:paraId="111C6E33" w14:textId="5FD8F6A9" w:rsidR="00BA0BB0" w:rsidRPr="00B51AF5" w:rsidRDefault="00BA0BB0" w:rsidP="00BA0BB0">
            <w:pPr>
              <w:pStyle w:val="NoSpacing"/>
              <w:rPr>
                <w:sz w:val="20"/>
                <w:szCs w:val="20"/>
              </w:rPr>
            </w:pPr>
            <w:r w:rsidRPr="00FF2A6C">
              <w:rPr>
                <w:b/>
                <w:sz w:val="16"/>
                <w:szCs w:val="16"/>
              </w:rPr>
              <w:t>Course No.</w:t>
            </w:r>
          </w:p>
        </w:tc>
        <w:tc>
          <w:tcPr>
            <w:tcW w:w="3510" w:type="dxa"/>
            <w:shd w:val="clear" w:color="auto" w:fill="A6A6A6" w:themeFill="background1" w:themeFillShade="A6"/>
            <w:vAlign w:val="center"/>
          </w:tcPr>
          <w:p w14:paraId="0ABC4E75" w14:textId="217BA503" w:rsidR="00BA0BB0" w:rsidRPr="00B51AF5" w:rsidRDefault="00BA0BB0" w:rsidP="00BA0BB0">
            <w:pPr>
              <w:pStyle w:val="NoSpacing"/>
              <w:rPr>
                <w:sz w:val="20"/>
                <w:szCs w:val="20"/>
              </w:rPr>
            </w:pPr>
            <w:r w:rsidRPr="00FF2A6C">
              <w:rPr>
                <w:b/>
                <w:sz w:val="16"/>
                <w:szCs w:val="16"/>
              </w:rPr>
              <w:t>Course Title</w:t>
            </w:r>
          </w:p>
        </w:tc>
        <w:tc>
          <w:tcPr>
            <w:tcW w:w="1170" w:type="dxa"/>
            <w:shd w:val="clear" w:color="auto" w:fill="A6A6A6" w:themeFill="background1" w:themeFillShade="A6"/>
            <w:vAlign w:val="center"/>
          </w:tcPr>
          <w:p w14:paraId="751A8D42" w14:textId="1F7621FC" w:rsidR="00BA0BB0" w:rsidRDefault="00BA0BB0" w:rsidP="00BA0BB0">
            <w:pPr>
              <w:spacing w:before="60" w:after="60"/>
              <w:jc w:val="center"/>
              <w:rPr>
                <w:sz w:val="20"/>
                <w:szCs w:val="20"/>
              </w:rPr>
            </w:pPr>
            <w:r>
              <w:rPr>
                <w:b/>
                <w:sz w:val="16"/>
                <w:szCs w:val="16"/>
              </w:rPr>
              <w:t>Replacement Course</w:t>
            </w:r>
          </w:p>
        </w:tc>
        <w:tc>
          <w:tcPr>
            <w:tcW w:w="990" w:type="dxa"/>
            <w:shd w:val="clear" w:color="auto" w:fill="A6A6A6" w:themeFill="background1" w:themeFillShade="A6"/>
            <w:vAlign w:val="center"/>
          </w:tcPr>
          <w:p w14:paraId="16AA0401" w14:textId="12027560" w:rsidR="00BA0BB0" w:rsidRDefault="00BA0BB0" w:rsidP="00BA0BB0">
            <w:pPr>
              <w:spacing w:before="60" w:after="60"/>
              <w:jc w:val="center"/>
              <w:rPr>
                <w:sz w:val="20"/>
                <w:szCs w:val="20"/>
              </w:rPr>
            </w:pPr>
            <w:r w:rsidRPr="00FF2A6C">
              <w:rPr>
                <w:b/>
                <w:sz w:val="16"/>
                <w:szCs w:val="16"/>
              </w:rPr>
              <w:t>Semester</w:t>
            </w:r>
          </w:p>
        </w:tc>
        <w:tc>
          <w:tcPr>
            <w:tcW w:w="990" w:type="dxa"/>
            <w:shd w:val="clear" w:color="auto" w:fill="A6A6A6" w:themeFill="background1" w:themeFillShade="A6"/>
            <w:vAlign w:val="center"/>
          </w:tcPr>
          <w:p w14:paraId="13686AEA" w14:textId="035D9987" w:rsidR="00BA0BB0" w:rsidRDefault="00BA0BB0" w:rsidP="00BA0BB0">
            <w:pPr>
              <w:spacing w:before="60" w:after="60"/>
              <w:jc w:val="center"/>
              <w:rPr>
                <w:sz w:val="20"/>
                <w:szCs w:val="20"/>
              </w:rPr>
            </w:pPr>
            <w:r w:rsidRPr="00FF2A6C">
              <w:rPr>
                <w:b/>
                <w:sz w:val="16"/>
                <w:szCs w:val="16"/>
              </w:rPr>
              <w:t>Year</w:t>
            </w:r>
          </w:p>
        </w:tc>
        <w:tc>
          <w:tcPr>
            <w:tcW w:w="990" w:type="dxa"/>
            <w:shd w:val="clear" w:color="auto" w:fill="A6A6A6" w:themeFill="background1" w:themeFillShade="A6"/>
            <w:vAlign w:val="center"/>
          </w:tcPr>
          <w:p w14:paraId="27DA509A" w14:textId="38D7859E" w:rsidR="00BA0BB0" w:rsidRDefault="00BA0BB0" w:rsidP="00BA0BB0">
            <w:pPr>
              <w:spacing w:before="60" w:after="60"/>
              <w:jc w:val="center"/>
              <w:rPr>
                <w:sz w:val="20"/>
                <w:szCs w:val="20"/>
              </w:rPr>
            </w:pPr>
            <w:r w:rsidRPr="00FF2A6C">
              <w:rPr>
                <w:b/>
                <w:sz w:val="16"/>
                <w:szCs w:val="16"/>
              </w:rPr>
              <w:t>Hours</w:t>
            </w:r>
          </w:p>
        </w:tc>
        <w:tc>
          <w:tcPr>
            <w:tcW w:w="990" w:type="dxa"/>
            <w:shd w:val="clear" w:color="auto" w:fill="A6A6A6" w:themeFill="background1" w:themeFillShade="A6"/>
            <w:vAlign w:val="center"/>
          </w:tcPr>
          <w:p w14:paraId="7D52E342" w14:textId="3F2DD35E" w:rsidR="00BA0BB0" w:rsidRDefault="00BA0BB0" w:rsidP="00BA0BB0">
            <w:pPr>
              <w:spacing w:before="60" w:after="60"/>
              <w:jc w:val="center"/>
              <w:rPr>
                <w:sz w:val="20"/>
                <w:szCs w:val="20"/>
              </w:rPr>
            </w:pPr>
            <w:r w:rsidRPr="00FF2A6C">
              <w:rPr>
                <w:b/>
                <w:sz w:val="16"/>
                <w:szCs w:val="16"/>
              </w:rPr>
              <w:t>Grade</w:t>
            </w:r>
          </w:p>
        </w:tc>
        <w:tc>
          <w:tcPr>
            <w:tcW w:w="1022" w:type="dxa"/>
            <w:shd w:val="clear" w:color="auto" w:fill="A6A6A6" w:themeFill="background1" w:themeFillShade="A6"/>
            <w:vAlign w:val="center"/>
          </w:tcPr>
          <w:p w14:paraId="6FE54778" w14:textId="5C12963D" w:rsidR="00BA0BB0" w:rsidRDefault="00BA0BB0" w:rsidP="00BA0BB0">
            <w:pPr>
              <w:spacing w:before="60" w:after="60"/>
              <w:jc w:val="center"/>
              <w:rPr>
                <w:sz w:val="20"/>
                <w:szCs w:val="20"/>
              </w:rPr>
            </w:pPr>
            <w:r w:rsidRPr="00FF2A6C">
              <w:rPr>
                <w:b/>
                <w:sz w:val="16"/>
                <w:szCs w:val="16"/>
              </w:rPr>
              <w:t>T/E/P**</w:t>
            </w:r>
          </w:p>
        </w:tc>
      </w:tr>
      <w:tr w:rsidR="00B603C3" w:rsidRPr="00CC1AB0" w14:paraId="3C47EE89" w14:textId="77777777" w:rsidTr="000C5286">
        <w:trPr>
          <w:trHeight w:val="360"/>
          <w:jc w:val="center"/>
        </w:trPr>
        <w:tc>
          <w:tcPr>
            <w:tcW w:w="11044" w:type="dxa"/>
            <w:gridSpan w:val="10"/>
          </w:tcPr>
          <w:p w14:paraId="26C059F6" w14:textId="1A4BFAF1" w:rsidR="00B603C3" w:rsidRPr="000C5286" w:rsidRDefault="00B603C3" w:rsidP="00B603C3">
            <w:pPr>
              <w:pStyle w:val="NoSpacing"/>
              <w:numPr>
                <w:ilvl w:val="0"/>
                <w:numId w:val="25"/>
              </w:numPr>
              <w:rPr>
                <w:b/>
                <w:sz w:val="20"/>
                <w:szCs w:val="20"/>
              </w:rPr>
            </w:pPr>
            <w:r w:rsidRPr="00F442CE">
              <w:rPr>
                <w:b/>
                <w:sz w:val="20"/>
                <w:szCs w:val="20"/>
              </w:rPr>
              <w:t>Electives (</w:t>
            </w:r>
            <w:r>
              <w:rPr>
                <w:b/>
                <w:sz w:val="20"/>
                <w:szCs w:val="20"/>
              </w:rPr>
              <w:t>9</w:t>
            </w:r>
            <w:r w:rsidRPr="00F442CE">
              <w:rPr>
                <w:b/>
                <w:sz w:val="20"/>
                <w:szCs w:val="20"/>
              </w:rPr>
              <w:t xml:space="preserve"> units required)</w:t>
            </w:r>
          </w:p>
        </w:tc>
      </w:tr>
      <w:tr w:rsidR="00B603C3" w:rsidRPr="00CC1AB0" w14:paraId="78D10424" w14:textId="77777777" w:rsidTr="003C561D">
        <w:trPr>
          <w:jc w:val="center"/>
        </w:trPr>
        <w:tc>
          <w:tcPr>
            <w:tcW w:w="302" w:type="dxa"/>
            <w:gridSpan w:val="2"/>
            <w:vAlign w:val="center"/>
          </w:tcPr>
          <w:p w14:paraId="2E96D224" w14:textId="77777777" w:rsidR="00B603C3" w:rsidRPr="00CC1AB0" w:rsidRDefault="00B603C3" w:rsidP="00B603C3">
            <w:pPr>
              <w:spacing w:before="60"/>
              <w:rPr>
                <w:sz w:val="20"/>
                <w:szCs w:val="20"/>
              </w:rPr>
            </w:pPr>
            <w:r>
              <w:rPr>
                <w:sz w:val="20"/>
                <w:szCs w:val="20"/>
              </w:rPr>
              <w:t>*</w:t>
            </w:r>
          </w:p>
        </w:tc>
        <w:tc>
          <w:tcPr>
            <w:tcW w:w="1080" w:type="dxa"/>
            <w:vAlign w:val="center"/>
          </w:tcPr>
          <w:p w14:paraId="6B0876C8"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3EC1D057"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2C6272D9" w14:textId="2B4DAB84"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7DCAF1F" w14:textId="3888100B"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8370C42" w14:textId="59D07A5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2DE0B35" w14:textId="675CE26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B60B1D2" w14:textId="0C5A5E23"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6792764B" w14:textId="249FFB57"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61B97AE4" w14:textId="77777777" w:rsidTr="003C561D">
        <w:trPr>
          <w:jc w:val="center"/>
        </w:trPr>
        <w:tc>
          <w:tcPr>
            <w:tcW w:w="302" w:type="dxa"/>
            <w:gridSpan w:val="2"/>
            <w:vAlign w:val="center"/>
          </w:tcPr>
          <w:p w14:paraId="0598E4AC" w14:textId="77777777" w:rsidR="00B603C3" w:rsidRPr="00CC1AB0" w:rsidRDefault="00B603C3" w:rsidP="00B603C3">
            <w:pPr>
              <w:spacing w:before="60"/>
              <w:rPr>
                <w:sz w:val="20"/>
                <w:szCs w:val="20"/>
              </w:rPr>
            </w:pPr>
            <w:r>
              <w:rPr>
                <w:sz w:val="20"/>
                <w:szCs w:val="20"/>
              </w:rPr>
              <w:t>*</w:t>
            </w:r>
          </w:p>
        </w:tc>
        <w:tc>
          <w:tcPr>
            <w:tcW w:w="1080" w:type="dxa"/>
            <w:vAlign w:val="center"/>
          </w:tcPr>
          <w:p w14:paraId="55895D3F"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11CB0DA9"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35D7C2B8" w14:textId="6AFE29B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155DAC5" w14:textId="5292ABB2"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5B68DCF" w14:textId="0817BF6E"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76B1AAA" w14:textId="2AB622C1"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2EAA4C8" w14:textId="064CF824"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6EC048E5" w14:textId="6EF95BA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7AC7B4DB" w14:textId="77777777" w:rsidTr="003C561D">
        <w:trPr>
          <w:jc w:val="center"/>
        </w:trPr>
        <w:tc>
          <w:tcPr>
            <w:tcW w:w="302" w:type="dxa"/>
            <w:gridSpan w:val="2"/>
            <w:vAlign w:val="center"/>
          </w:tcPr>
          <w:p w14:paraId="23AC66DB" w14:textId="77777777" w:rsidR="00B603C3" w:rsidRPr="00CC1AB0" w:rsidRDefault="00B603C3" w:rsidP="00B603C3">
            <w:pPr>
              <w:spacing w:before="60"/>
              <w:rPr>
                <w:sz w:val="20"/>
                <w:szCs w:val="20"/>
              </w:rPr>
            </w:pPr>
            <w:r>
              <w:rPr>
                <w:sz w:val="20"/>
                <w:szCs w:val="20"/>
              </w:rPr>
              <w:t>*</w:t>
            </w:r>
          </w:p>
        </w:tc>
        <w:tc>
          <w:tcPr>
            <w:tcW w:w="1080" w:type="dxa"/>
            <w:vAlign w:val="center"/>
          </w:tcPr>
          <w:p w14:paraId="27F293DC" w14:textId="77777777" w:rsidR="00B603C3" w:rsidRDefault="00B603C3" w:rsidP="00B603C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201F3085" w14:textId="77777777" w:rsidR="00B603C3" w:rsidRDefault="00B603C3" w:rsidP="00B603C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679530BC" w14:textId="26A3E6ED"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17B9501" w14:textId="17457372"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D10391A" w14:textId="3A38A2D4"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26B904F" w14:textId="7ACEDEE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38BF5D4" w14:textId="6FCC37FC"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2B62724D" w14:textId="1B5ED369" w:rsidR="00B603C3" w:rsidRPr="00CC1AB0"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603C3" w:rsidRPr="00CC1AB0" w14:paraId="5CECFE6B" w14:textId="77777777" w:rsidTr="003C561D">
        <w:trPr>
          <w:jc w:val="center"/>
        </w:trPr>
        <w:tc>
          <w:tcPr>
            <w:tcW w:w="302" w:type="dxa"/>
            <w:gridSpan w:val="2"/>
            <w:vAlign w:val="center"/>
          </w:tcPr>
          <w:p w14:paraId="2E41A5BD" w14:textId="77777777" w:rsidR="00B603C3" w:rsidRDefault="00B603C3" w:rsidP="00B603C3">
            <w:pPr>
              <w:spacing w:before="60"/>
              <w:rPr>
                <w:sz w:val="20"/>
                <w:szCs w:val="20"/>
              </w:rPr>
            </w:pPr>
          </w:p>
        </w:tc>
        <w:tc>
          <w:tcPr>
            <w:tcW w:w="1080" w:type="dxa"/>
            <w:vAlign w:val="center"/>
          </w:tcPr>
          <w:p w14:paraId="278019AE" w14:textId="5C9A2513" w:rsidR="00B603C3" w:rsidRPr="000A79BA" w:rsidRDefault="00B603C3" w:rsidP="00B603C3">
            <w:pPr>
              <w:jc w:val="center"/>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14:paraId="7865EFC4" w14:textId="208D3E7E" w:rsidR="00B603C3" w:rsidRPr="001520EC" w:rsidRDefault="00B603C3" w:rsidP="00B603C3">
            <w:pPr>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79AC1DF2" w14:textId="7637632E"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B05D4E8" w14:textId="76FAFB95"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9C5BC33" w14:textId="2CF0F1CD"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1D1A3EF" w14:textId="6B9932E5"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28AAC2A" w14:textId="64428656"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14:paraId="7CFBA4C4" w14:textId="174737C8" w:rsidR="00B603C3" w:rsidRDefault="00B603C3" w:rsidP="00B603C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DE1B0B1" w14:textId="77777777" w:rsidR="006D13C8" w:rsidRPr="00B603C3" w:rsidRDefault="006D13C8" w:rsidP="006D13C8">
      <w:pPr>
        <w:rPr>
          <w:sz w:val="14"/>
          <w:szCs w:val="20"/>
        </w:rPr>
      </w:pPr>
    </w:p>
    <w:p w14:paraId="2CBC8758" w14:textId="77777777" w:rsidR="00B603C3" w:rsidRPr="00BA0BB0" w:rsidRDefault="00B603C3" w:rsidP="00B603C3">
      <w:pPr>
        <w:spacing w:line="360" w:lineRule="auto"/>
        <w:rPr>
          <w:b/>
          <w:caps/>
          <w:sz w:val="20"/>
          <w:szCs w:val="20"/>
        </w:rPr>
      </w:pPr>
      <w:r>
        <w:rPr>
          <w:b/>
          <w:caps/>
          <w:sz w:val="24"/>
          <w:szCs w:val="24"/>
        </w:rPr>
        <w:t>Additional Requirements</w:t>
      </w:r>
    </w:p>
    <w:p w14:paraId="57A10A04" w14:textId="77777777" w:rsidR="00B603C3" w:rsidRPr="00BA0BB0" w:rsidRDefault="00B603C3" w:rsidP="00B603C3">
      <w:pPr>
        <w:pStyle w:val="NoSpacing"/>
        <w:rPr>
          <w:sz w:val="20"/>
          <w:szCs w:val="20"/>
        </w:rPr>
      </w:pPr>
      <w:r w:rsidRPr="00BA0BB0">
        <w:rPr>
          <w:sz w:val="20"/>
          <w:szCs w:val="20"/>
        </w:rPr>
        <w:t>Applied Linguistics Option</w:t>
      </w:r>
    </w:p>
    <w:p w14:paraId="580A2D7E" w14:textId="77777777" w:rsidR="00B603C3" w:rsidRPr="00BA0BB0" w:rsidRDefault="00B603C3" w:rsidP="00B603C3">
      <w:pPr>
        <w:pStyle w:val="NoSpacing"/>
        <w:ind w:firstLine="720"/>
        <w:rPr>
          <w:sz w:val="20"/>
          <w:szCs w:val="20"/>
        </w:rPr>
      </w:pPr>
      <w:r w:rsidRPr="00BA0BB0">
        <w:rPr>
          <w:b/>
          <w:sz w:val="20"/>
          <w:szCs w:val="20"/>
        </w:rPr>
        <w:fldChar w:fldCharType="begin">
          <w:ffData>
            <w:name w:val="Check1"/>
            <w:enabled/>
            <w:calcOnExit w:val="0"/>
            <w:checkBox>
              <w:sizeAuto/>
              <w:default w:val="0"/>
            </w:checkBox>
          </w:ffData>
        </w:fldChar>
      </w:r>
      <w:r w:rsidRPr="00BA0BB0">
        <w:rPr>
          <w:b/>
          <w:sz w:val="20"/>
          <w:szCs w:val="20"/>
        </w:rPr>
        <w:instrText xml:space="preserve"> FORMCHECKBOX </w:instrText>
      </w:r>
      <w:r w:rsidR="00AD0B15">
        <w:rPr>
          <w:b/>
          <w:sz w:val="20"/>
          <w:szCs w:val="20"/>
        </w:rPr>
      </w:r>
      <w:r w:rsidR="00AD0B15">
        <w:rPr>
          <w:b/>
          <w:sz w:val="20"/>
          <w:szCs w:val="20"/>
        </w:rPr>
        <w:fldChar w:fldCharType="separate"/>
      </w:r>
      <w:r w:rsidRPr="00BA0BB0">
        <w:rPr>
          <w:b/>
          <w:sz w:val="20"/>
          <w:szCs w:val="20"/>
        </w:rPr>
        <w:fldChar w:fldCharType="end"/>
      </w:r>
      <w:r w:rsidRPr="00BA0BB0">
        <w:rPr>
          <w:b/>
          <w:sz w:val="20"/>
          <w:szCs w:val="20"/>
        </w:rPr>
        <w:t xml:space="preserve">  </w:t>
      </w:r>
      <w:r w:rsidRPr="00BA0BB0">
        <w:rPr>
          <w:sz w:val="20"/>
          <w:szCs w:val="20"/>
        </w:rPr>
        <w:t>Writing skills evaluated during first year of study</w:t>
      </w:r>
      <w:r w:rsidRPr="00BA0BB0">
        <w:rPr>
          <w:sz w:val="20"/>
          <w:szCs w:val="20"/>
        </w:rPr>
        <w:tab/>
      </w:r>
      <w:r w:rsidRPr="00BA0BB0">
        <w:rPr>
          <w:sz w:val="20"/>
          <w:szCs w:val="20"/>
        </w:rPr>
        <w:tab/>
        <w:t xml:space="preserve">Date: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9802626" w14:textId="77777777" w:rsidR="00B603C3" w:rsidRPr="00BA0BB0" w:rsidRDefault="00B603C3" w:rsidP="00B603C3">
      <w:pPr>
        <w:pStyle w:val="NoSpacing"/>
        <w:ind w:firstLine="720"/>
        <w:rPr>
          <w:sz w:val="20"/>
          <w:szCs w:val="20"/>
        </w:rPr>
      </w:pPr>
      <w:r w:rsidRPr="00BA0BB0">
        <w:rPr>
          <w:b/>
          <w:sz w:val="20"/>
          <w:szCs w:val="20"/>
        </w:rPr>
        <w:fldChar w:fldCharType="begin">
          <w:ffData>
            <w:name w:val="Check1"/>
            <w:enabled/>
            <w:calcOnExit w:val="0"/>
            <w:checkBox>
              <w:sizeAuto/>
              <w:default w:val="0"/>
            </w:checkBox>
          </w:ffData>
        </w:fldChar>
      </w:r>
      <w:r w:rsidRPr="00BA0BB0">
        <w:rPr>
          <w:b/>
          <w:sz w:val="20"/>
          <w:szCs w:val="20"/>
        </w:rPr>
        <w:instrText xml:space="preserve"> FORMCHECKBOX </w:instrText>
      </w:r>
      <w:r w:rsidR="00AD0B15">
        <w:rPr>
          <w:b/>
          <w:sz w:val="20"/>
          <w:szCs w:val="20"/>
        </w:rPr>
      </w:r>
      <w:r w:rsidR="00AD0B15">
        <w:rPr>
          <w:b/>
          <w:sz w:val="20"/>
          <w:szCs w:val="20"/>
        </w:rPr>
        <w:fldChar w:fldCharType="separate"/>
      </w:r>
      <w:r w:rsidRPr="00BA0BB0">
        <w:rPr>
          <w:b/>
          <w:sz w:val="20"/>
          <w:szCs w:val="20"/>
        </w:rPr>
        <w:fldChar w:fldCharType="end"/>
      </w:r>
      <w:r w:rsidRPr="00BA0BB0">
        <w:rPr>
          <w:b/>
          <w:sz w:val="20"/>
          <w:szCs w:val="20"/>
        </w:rPr>
        <w:t xml:space="preserve">  </w:t>
      </w:r>
      <w:r w:rsidRPr="00BA0BB0">
        <w:rPr>
          <w:sz w:val="20"/>
          <w:szCs w:val="20"/>
        </w:rPr>
        <w:t>Comprehensive exams completed</w:t>
      </w:r>
      <w:r w:rsidRPr="00BA0BB0">
        <w:rPr>
          <w:sz w:val="20"/>
          <w:szCs w:val="20"/>
        </w:rPr>
        <w:tab/>
      </w:r>
      <w:r w:rsidRPr="00BA0BB0">
        <w:rPr>
          <w:sz w:val="20"/>
          <w:szCs w:val="20"/>
        </w:rPr>
        <w:tab/>
      </w:r>
      <w:r w:rsidRPr="00BA0BB0">
        <w:rPr>
          <w:sz w:val="20"/>
          <w:szCs w:val="20"/>
        </w:rPr>
        <w:tab/>
      </w:r>
      <w:r w:rsidRPr="00BA0BB0">
        <w:rPr>
          <w:sz w:val="20"/>
          <w:szCs w:val="20"/>
        </w:rPr>
        <w:tab/>
        <w:t xml:space="preserve">Date: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4443E71" w14:textId="77777777" w:rsidR="00B603C3" w:rsidRPr="00B603C3" w:rsidRDefault="00B603C3" w:rsidP="00B603C3">
      <w:pPr>
        <w:pStyle w:val="NoSpacing"/>
        <w:rPr>
          <w:sz w:val="12"/>
          <w:szCs w:val="20"/>
        </w:rPr>
      </w:pPr>
    </w:p>
    <w:p w14:paraId="291C6F8F" w14:textId="77777777" w:rsidR="00B603C3" w:rsidRPr="00BA0BB0" w:rsidRDefault="00B603C3" w:rsidP="00B603C3">
      <w:pPr>
        <w:pStyle w:val="NoSpacing"/>
        <w:rPr>
          <w:sz w:val="20"/>
          <w:szCs w:val="20"/>
        </w:rPr>
      </w:pPr>
      <w:r w:rsidRPr="00BA0BB0">
        <w:rPr>
          <w:sz w:val="20"/>
          <w:szCs w:val="20"/>
        </w:rPr>
        <w:t>Language Teaching Option</w:t>
      </w:r>
    </w:p>
    <w:p w14:paraId="42F09A1D" w14:textId="77777777" w:rsidR="00B603C3" w:rsidRPr="00BA0BB0" w:rsidRDefault="00B603C3" w:rsidP="00B603C3">
      <w:pPr>
        <w:pStyle w:val="NoSpacing"/>
        <w:ind w:firstLine="720"/>
        <w:rPr>
          <w:sz w:val="20"/>
          <w:szCs w:val="20"/>
        </w:rPr>
      </w:pPr>
      <w:r w:rsidRPr="00BA0BB0">
        <w:rPr>
          <w:b/>
          <w:sz w:val="20"/>
          <w:szCs w:val="20"/>
        </w:rPr>
        <w:fldChar w:fldCharType="begin">
          <w:ffData>
            <w:name w:val="Check1"/>
            <w:enabled/>
            <w:calcOnExit w:val="0"/>
            <w:checkBox>
              <w:sizeAuto/>
              <w:default w:val="0"/>
            </w:checkBox>
          </w:ffData>
        </w:fldChar>
      </w:r>
      <w:r w:rsidRPr="00BA0BB0">
        <w:rPr>
          <w:b/>
          <w:sz w:val="20"/>
          <w:szCs w:val="20"/>
        </w:rPr>
        <w:instrText xml:space="preserve"> FORMCHECKBOX </w:instrText>
      </w:r>
      <w:r w:rsidR="00AD0B15">
        <w:rPr>
          <w:b/>
          <w:sz w:val="20"/>
          <w:szCs w:val="20"/>
        </w:rPr>
      </w:r>
      <w:r w:rsidR="00AD0B15">
        <w:rPr>
          <w:b/>
          <w:sz w:val="20"/>
          <w:szCs w:val="20"/>
        </w:rPr>
        <w:fldChar w:fldCharType="separate"/>
      </w:r>
      <w:r w:rsidRPr="00BA0BB0">
        <w:rPr>
          <w:b/>
          <w:sz w:val="20"/>
          <w:szCs w:val="20"/>
        </w:rPr>
        <w:fldChar w:fldCharType="end"/>
      </w:r>
      <w:r w:rsidRPr="00BA0BB0">
        <w:rPr>
          <w:b/>
          <w:sz w:val="20"/>
          <w:szCs w:val="20"/>
        </w:rPr>
        <w:t xml:space="preserve">  </w:t>
      </w:r>
      <w:r w:rsidRPr="00BA0BB0">
        <w:rPr>
          <w:sz w:val="20"/>
          <w:szCs w:val="20"/>
        </w:rPr>
        <w:t>Writing skills evaluated during first year of study</w:t>
      </w:r>
      <w:r w:rsidRPr="00BA0BB0">
        <w:rPr>
          <w:sz w:val="20"/>
          <w:szCs w:val="20"/>
        </w:rPr>
        <w:tab/>
      </w:r>
      <w:r w:rsidRPr="00BA0BB0">
        <w:rPr>
          <w:sz w:val="20"/>
          <w:szCs w:val="20"/>
        </w:rPr>
        <w:tab/>
        <w:t xml:space="preserve">Date: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3552A38" w14:textId="77777777" w:rsidR="00B603C3" w:rsidRPr="00BA0BB0" w:rsidRDefault="00B603C3" w:rsidP="00B603C3">
      <w:pPr>
        <w:pStyle w:val="NoSpacing"/>
        <w:ind w:firstLine="720"/>
        <w:rPr>
          <w:sz w:val="20"/>
          <w:szCs w:val="20"/>
        </w:rPr>
      </w:pPr>
      <w:r w:rsidRPr="00BA0BB0">
        <w:rPr>
          <w:b/>
          <w:sz w:val="20"/>
          <w:szCs w:val="20"/>
        </w:rPr>
        <w:fldChar w:fldCharType="begin">
          <w:ffData>
            <w:name w:val="Check1"/>
            <w:enabled/>
            <w:calcOnExit w:val="0"/>
            <w:checkBox>
              <w:sizeAuto/>
              <w:default w:val="0"/>
            </w:checkBox>
          </w:ffData>
        </w:fldChar>
      </w:r>
      <w:r w:rsidRPr="00BA0BB0">
        <w:rPr>
          <w:b/>
          <w:sz w:val="20"/>
          <w:szCs w:val="20"/>
        </w:rPr>
        <w:instrText xml:space="preserve"> FORMCHECKBOX </w:instrText>
      </w:r>
      <w:r w:rsidR="00AD0B15">
        <w:rPr>
          <w:b/>
          <w:sz w:val="20"/>
          <w:szCs w:val="20"/>
        </w:rPr>
      </w:r>
      <w:r w:rsidR="00AD0B15">
        <w:rPr>
          <w:b/>
          <w:sz w:val="20"/>
          <w:szCs w:val="20"/>
        </w:rPr>
        <w:fldChar w:fldCharType="separate"/>
      </w:r>
      <w:r w:rsidRPr="00BA0BB0">
        <w:rPr>
          <w:b/>
          <w:sz w:val="20"/>
          <w:szCs w:val="20"/>
        </w:rPr>
        <w:fldChar w:fldCharType="end"/>
      </w:r>
      <w:r w:rsidRPr="00BA0BB0">
        <w:rPr>
          <w:b/>
          <w:sz w:val="20"/>
          <w:szCs w:val="20"/>
        </w:rPr>
        <w:t xml:space="preserve">  </w:t>
      </w:r>
      <w:r w:rsidRPr="00BA0BB0">
        <w:rPr>
          <w:sz w:val="20"/>
          <w:szCs w:val="20"/>
        </w:rPr>
        <w:t>Comprehensive exams completed</w:t>
      </w:r>
      <w:r w:rsidRPr="00BA0BB0">
        <w:rPr>
          <w:sz w:val="20"/>
          <w:szCs w:val="20"/>
        </w:rPr>
        <w:tab/>
      </w:r>
      <w:r w:rsidRPr="00BA0BB0">
        <w:rPr>
          <w:sz w:val="20"/>
          <w:szCs w:val="20"/>
        </w:rPr>
        <w:tab/>
      </w:r>
      <w:r w:rsidRPr="00BA0BB0">
        <w:rPr>
          <w:sz w:val="20"/>
          <w:szCs w:val="20"/>
        </w:rPr>
        <w:tab/>
      </w:r>
      <w:r w:rsidRPr="00BA0BB0">
        <w:rPr>
          <w:sz w:val="20"/>
          <w:szCs w:val="20"/>
        </w:rPr>
        <w:tab/>
        <w:t xml:space="preserve">Date: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7A2614B" w14:textId="77777777" w:rsidR="00B603C3" w:rsidRPr="00B603C3" w:rsidRDefault="00B603C3" w:rsidP="00293CAD">
      <w:pPr>
        <w:spacing w:line="360" w:lineRule="auto"/>
        <w:rPr>
          <w:b/>
          <w:caps/>
          <w:sz w:val="10"/>
          <w:szCs w:val="24"/>
        </w:rPr>
      </w:pPr>
    </w:p>
    <w:p w14:paraId="05B6FBFC" w14:textId="0C9D3FB9" w:rsidR="003D126A" w:rsidRDefault="003D126A" w:rsidP="00293CAD">
      <w:pPr>
        <w:spacing w:line="360" w:lineRule="auto"/>
        <w:rPr>
          <w:b/>
          <w:caps/>
          <w:sz w:val="24"/>
          <w:szCs w:val="24"/>
        </w:rPr>
      </w:pPr>
      <w:r>
        <w:rPr>
          <w:b/>
          <w:caps/>
          <w:sz w:val="24"/>
          <w:szCs w:val="24"/>
        </w:rPr>
        <w:t>Additional Information</w:t>
      </w:r>
    </w:p>
    <w:p w14:paraId="4DAF7535" w14:textId="2A21C845" w:rsidR="003D126A" w:rsidRPr="00BA0BB0" w:rsidRDefault="003D126A" w:rsidP="006D13C8">
      <w:pPr>
        <w:pStyle w:val="NoSpacing"/>
        <w:rPr>
          <w:sz w:val="20"/>
          <w:szCs w:val="20"/>
        </w:rPr>
      </w:pPr>
      <w:r w:rsidRPr="00BA0BB0">
        <w:rPr>
          <w:sz w:val="20"/>
          <w:szCs w:val="20"/>
        </w:rPr>
        <w:t>Please note that you may end up taking more than the 6 units of thesis credit you can count toward your degree because you must register for ENG 699 each semester you are working on your thesis.</w:t>
      </w:r>
    </w:p>
    <w:p w14:paraId="20E7598E" w14:textId="77777777" w:rsidR="00060374" w:rsidRPr="00BA0BB0" w:rsidRDefault="00060374" w:rsidP="006D13C8">
      <w:pPr>
        <w:pStyle w:val="NoSpacing"/>
        <w:rPr>
          <w:sz w:val="20"/>
          <w:szCs w:val="20"/>
        </w:rPr>
      </w:pPr>
    </w:p>
    <w:p w14:paraId="0BBA78CC" w14:textId="77777777" w:rsidR="00060374" w:rsidRPr="00BA0BB0" w:rsidRDefault="00060374" w:rsidP="006D13C8">
      <w:pPr>
        <w:pStyle w:val="NoSpacing"/>
        <w:rPr>
          <w:sz w:val="20"/>
          <w:szCs w:val="20"/>
        </w:rPr>
      </w:pPr>
      <w:r w:rsidRPr="00BA0BB0">
        <w:rPr>
          <w:b/>
          <w:sz w:val="20"/>
          <w:szCs w:val="20"/>
        </w:rPr>
        <w:fldChar w:fldCharType="begin">
          <w:ffData>
            <w:name w:val="Check1"/>
            <w:enabled/>
            <w:calcOnExit w:val="0"/>
            <w:checkBox>
              <w:sizeAuto/>
              <w:default w:val="0"/>
            </w:checkBox>
          </w:ffData>
        </w:fldChar>
      </w:r>
      <w:r w:rsidRPr="00BA0BB0">
        <w:rPr>
          <w:b/>
          <w:sz w:val="20"/>
          <w:szCs w:val="20"/>
        </w:rPr>
        <w:instrText xml:space="preserve"> FORMCHECKBOX </w:instrText>
      </w:r>
      <w:r w:rsidR="00AD0B15">
        <w:rPr>
          <w:b/>
          <w:sz w:val="20"/>
          <w:szCs w:val="20"/>
        </w:rPr>
      </w:r>
      <w:r w:rsidR="00AD0B15">
        <w:rPr>
          <w:b/>
          <w:sz w:val="20"/>
          <w:szCs w:val="20"/>
        </w:rPr>
        <w:fldChar w:fldCharType="separate"/>
      </w:r>
      <w:r w:rsidRPr="00BA0BB0">
        <w:rPr>
          <w:b/>
          <w:sz w:val="20"/>
          <w:szCs w:val="20"/>
        </w:rPr>
        <w:fldChar w:fldCharType="end"/>
      </w:r>
      <w:r w:rsidRPr="00BA0BB0">
        <w:rPr>
          <w:b/>
          <w:sz w:val="20"/>
          <w:szCs w:val="20"/>
        </w:rPr>
        <w:t xml:space="preserve">  </w:t>
      </w:r>
      <w:r w:rsidRPr="00BA0BB0">
        <w:rPr>
          <w:sz w:val="20"/>
          <w:szCs w:val="20"/>
        </w:rPr>
        <w:t xml:space="preserve">Teaching Assistantship </w:t>
      </w:r>
    </w:p>
    <w:p w14:paraId="1D8A1A9E" w14:textId="610889C9" w:rsidR="00060374" w:rsidRPr="00BA0BB0" w:rsidRDefault="00060374" w:rsidP="006D13C8">
      <w:pPr>
        <w:pStyle w:val="NoSpacing"/>
        <w:ind w:firstLine="720"/>
        <w:rPr>
          <w:sz w:val="20"/>
          <w:szCs w:val="20"/>
        </w:rPr>
      </w:pPr>
      <w:r w:rsidRPr="00BA0BB0">
        <w:rPr>
          <w:sz w:val="20"/>
          <w:szCs w:val="20"/>
        </w:rPr>
        <w:t xml:space="preserve">If applicable, please list the semesters you received a </w:t>
      </w:r>
      <w:proofErr w:type="spellStart"/>
      <w:r w:rsidRPr="00BA0BB0">
        <w:rPr>
          <w:sz w:val="20"/>
          <w:szCs w:val="20"/>
        </w:rPr>
        <w:t>TAship</w:t>
      </w:r>
      <w:proofErr w:type="spellEnd"/>
      <w:r w:rsidRPr="00BA0BB0">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00114F38" w:rsidRPr="00BA0BB0">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00114F38" w:rsidRPr="00BA0BB0">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r w:rsidR="00114F38" w:rsidRPr="00BA0BB0">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p w14:paraId="6C3FF7AB" w14:textId="77777777" w:rsidR="000C5286" w:rsidRPr="00B603C3" w:rsidRDefault="000C5286" w:rsidP="00293CAD">
      <w:pPr>
        <w:spacing w:line="360" w:lineRule="auto"/>
        <w:rPr>
          <w:b/>
          <w:caps/>
          <w:sz w:val="12"/>
          <w:szCs w:val="20"/>
        </w:rPr>
      </w:pPr>
    </w:p>
    <w:p w14:paraId="6EA01064" w14:textId="77777777" w:rsidR="00B603C3" w:rsidRDefault="00B603C3" w:rsidP="00B603C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0DA1AE0A" w14:textId="77777777" w:rsidR="00B603C3" w:rsidRPr="00B603C3" w:rsidRDefault="00B603C3" w:rsidP="00B603C3">
      <w:pPr>
        <w:pStyle w:val="NoSpacing"/>
        <w:rPr>
          <w:rFonts w:asciiTheme="minorHAnsi" w:hAnsiTheme="minorHAnsi"/>
          <w:i/>
          <w:iCs/>
          <w:color w:val="000000"/>
          <w:sz w:val="12"/>
        </w:rPr>
      </w:pPr>
    </w:p>
    <w:p w14:paraId="0E9E63B8" w14:textId="77777777" w:rsidR="00B603C3" w:rsidRPr="00561C89" w:rsidRDefault="00B603C3" w:rsidP="00B603C3">
      <w:pPr>
        <w:pStyle w:val="NoSpacing"/>
        <w:rPr>
          <w:rFonts w:asciiTheme="minorHAnsi" w:hAnsiTheme="minorHAnsi"/>
          <w:b/>
          <w:iCs/>
          <w:color w:val="000000"/>
        </w:rPr>
      </w:pPr>
      <w:r>
        <w:rPr>
          <w:rFonts w:asciiTheme="minorHAnsi" w:hAnsiTheme="minorHAnsi"/>
          <w:b/>
          <w:iCs/>
          <w:color w:val="000000"/>
        </w:rPr>
        <w:t>Students:</w:t>
      </w:r>
    </w:p>
    <w:p w14:paraId="6D643227" w14:textId="77777777" w:rsidR="00B603C3" w:rsidRDefault="00B603C3" w:rsidP="00B603C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37E4F7BB" w14:textId="77777777" w:rsidR="00B603C3" w:rsidRPr="00B603C3" w:rsidRDefault="00B603C3" w:rsidP="00B603C3">
      <w:pPr>
        <w:pStyle w:val="NoSpacing"/>
        <w:rPr>
          <w:sz w:val="12"/>
        </w:rPr>
      </w:pPr>
    </w:p>
    <w:p w14:paraId="66009A9F" w14:textId="77777777" w:rsidR="00B603C3" w:rsidRDefault="00B603C3" w:rsidP="00B603C3">
      <w:pPr>
        <w:pStyle w:val="NoSpacing"/>
      </w:pPr>
      <w:r>
        <w:t>By signing or entering your name below, you agree to the following statement:</w:t>
      </w:r>
    </w:p>
    <w:p w14:paraId="4038AFDC" w14:textId="77777777" w:rsidR="00B603C3" w:rsidRDefault="00B603C3" w:rsidP="00B603C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1FB45110" w14:textId="77777777" w:rsidR="00B603C3" w:rsidRPr="00B603C3" w:rsidRDefault="00B603C3" w:rsidP="00B603C3">
      <w:pPr>
        <w:pStyle w:val="NoSpacing"/>
        <w:rPr>
          <w:rFonts w:asciiTheme="minorHAnsi" w:hAnsiTheme="minorHAnsi"/>
          <w:iCs/>
          <w:color w:val="000000"/>
          <w:sz w:val="14"/>
        </w:rPr>
      </w:pPr>
    </w:p>
    <w:p w14:paraId="6396A59B" w14:textId="77777777" w:rsidR="00B603C3" w:rsidRDefault="00B603C3" w:rsidP="00B603C3">
      <w:pPr>
        <w:pStyle w:val="NoSpacing"/>
        <w:rPr>
          <w:rFonts w:asciiTheme="minorHAnsi" w:hAnsiTheme="minorHAnsi"/>
          <w:b/>
          <w:iCs/>
          <w:color w:val="000000"/>
        </w:rPr>
      </w:pPr>
      <w:r>
        <w:rPr>
          <w:rFonts w:asciiTheme="minorHAnsi" w:hAnsiTheme="minorHAnsi"/>
          <w:b/>
          <w:iCs/>
          <w:color w:val="000000"/>
        </w:rPr>
        <w:t>Advisors and Chairs/Directors:</w:t>
      </w:r>
    </w:p>
    <w:p w14:paraId="255C2080" w14:textId="77777777" w:rsidR="00B603C3" w:rsidRPr="00B66294" w:rsidRDefault="00B603C3" w:rsidP="00B603C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1A44E55E" w14:textId="77777777" w:rsidR="00C61AD7" w:rsidRPr="00B603C3" w:rsidRDefault="00C61AD7" w:rsidP="00C61AD7">
      <w:pPr>
        <w:pStyle w:val="NoSpacing"/>
        <w:rPr>
          <w:color w:val="000000"/>
          <w:sz w:val="12"/>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7498DD37" w14:textId="77777777" w:rsidTr="00B83423">
        <w:trPr>
          <w:trHeight w:val="432"/>
        </w:trPr>
        <w:tc>
          <w:tcPr>
            <w:tcW w:w="8910" w:type="dxa"/>
            <w:shd w:val="clear" w:color="auto" w:fill="auto"/>
            <w:vAlign w:val="center"/>
          </w:tcPr>
          <w:p w14:paraId="601FFCDF" w14:textId="3F1BD5A5" w:rsidR="00293CAD" w:rsidRPr="00B83423" w:rsidRDefault="00293CAD" w:rsidP="003768C2">
            <w:pPr>
              <w:rPr>
                <w:b/>
                <w:sz w:val="24"/>
                <w:szCs w:val="24"/>
              </w:rPr>
            </w:pPr>
            <w:r w:rsidRPr="00B83423">
              <w:rPr>
                <w:b/>
                <w:sz w:val="24"/>
                <w:szCs w:val="24"/>
              </w:rPr>
              <w:t>Student:</w:t>
            </w:r>
            <w:r w:rsidR="00B603C3">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tc>
        <w:tc>
          <w:tcPr>
            <w:tcW w:w="1998" w:type="dxa"/>
            <w:shd w:val="clear" w:color="auto" w:fill="auto"/>
            <w:vAlign w:val="center"/>
          </w:tcPr>
          <w:p w14:paraId="4634D9EB" w14:textId="3E4889E1" w:rsidR="00293CAD" w:rsidRPr="00B83423" w:rsidRDefault="00293CAD" w:rsidP="003768C2">
            <w:pPr>
              <w:rPr>
                <w:b/>
                <w:sz w:val="24"/>
                <w:szCs w:val="24"/>
              </w:rPr>
            </w:pPr>
            <w:r w:rsidRPr="00B83423">
              <w:rPr>
                <w:b/>
                <w:sz w:val="24"/>
                <w:szCs w:val="24"/>
              </w:rPr>
              <w:t>Date:</w:t>
            </w:r>
            <w:r w:rsidR="00B603C3">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tc>
      </w:tr>
      <w:tr w:rsidR="00293CAD" w14:paraId="4BC61210" w14:textId="77777777" w:rsidTr="00B83423">
        <w:trPr>
          <w:trHeight w:val="432"/>
        </w:trPr>
        <w:tc>
          <w:tcPr>
            <w:tcW w:w="8910" w:type="dxa"/>
            <w:shd w:val="clear" w:color="auto" w:fill="auto"/>
            <w:vAlign w:val="center"/>
          </w:tcPr>
          <w:p w14:paraId="276B86CF" w14:textId="0DDB840F" w:rsidR="00293CAD" w:rsidRPr="00B83423" w:rsidRDefault="00293CAD" w:rsidP="003768C2">
            <w:pPr>
              <w:rPr>
                <w:b/>
                <w:sz w:val="24"/>
                <w:szCs w:val="24"/>
              </w:rPr>
            </w:pPr>
            <w:r w:rsidRPr="00B83423">
              <w:rPr>
                <w:b/>
                <w:sz w:val="24"/>
                <w:szCs w:val="24"/>
              </w:rPr>
              <w:t>Advisor:</w:t>
            </w:r>
            <w:r w:rsidR="00B603C3">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tc>
        <w:tc>
          <w:tcPr>
            <w:tcW w:w="1998" w:type="dxa"/>
            <w:shd w:val="clear" w:color="auto" w:fill="auto"/>
            <w:vAlign w:val="center"/>
          </w:tcPr>
          <w:p w14:paraId="631F888A" w14:textId="0F8F7EBC" w:rsidR="00293CAD" w:rsidRPr="00B83423" w:rsidRDefault="00293CAD" w:rsidP="003768C2">
            <w:pPr>
              <w:rPr>
                <w:b/>
                <w:sz w:val="24"/>
                <w:szCs w:val="24"/>
              </w:rPr>
            </w:pPr>
            <w:r w:rsidRPr="00B83423">
              <w:rPr>
                <w:b/>
                <w:sz w:val="24"/>
                <w:szCs w:val="24"/>
              </w:rPr>
              <w:t>Date:</w:t>
            </w:r>
            <w:r w:rsidR="00B603C3">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tc>
      </w:tr>
      <w:tr w:rsidR="00293CAD" w:rsidRPr="000C5286" w14:paraId="4762FFB9" w14:textId="77777777" w:rsidTr="00B83423">
        <w:trPr>
          <w:trHeight w:val="432"/>
        </w:trPr>
        <w:tc>
          <w:tcPr>
            <w:tcW w:w="8910" w:type="dxa"/>
            <w:shd w:val="clear" w:color="auto" w:fill="auto"/>
            <w:vAlign w:val="center"/>
          </w:tcPr>
          <w:p w14:paraId="08AFDA4A" w14:textId="158CA172" w:rsidR="00293CAD" w:rsidRPr="000C5286" w:rsidRDefault="00293CAD" w:rsidP="003768C2">
            <w:pPr>
              <w:rPr>
                <w:b/>
                <w:sz w:val="24"/>
                <w:szCs w:val="24"/>
              </w:rPr>
            </w:pPr>
            <w:r w:rsidRPr="000C5286">
              <w:rPr>
                <w:b/>
                <w:sz w:val="24"/>
                <w:szCs w:val="24"/>
              </w:rPr>
              <w:t>Chair</w:t>
            </w:r>
            <w:r w:rsidR="005B37E5" w:rsidRPr="000C5286">
              <w:rPr>
                <w:b/>
                <w:sz w:val="24"/>
                <w:szCs w:val="24"/>
              </w:rPr>
              <w:t xml:space="preserve"> </w:t>
            </w:r>
            <w:r w:rsidR="005B37E5" w:rsidRPr="000C5286">
              <w:rPr>
                <w:sz w:val="16"/>
                <w:szCs w:val="16"/>
              </w:rPr>
              <w:t>(required for Final)</w:t>
            </w:r>
            <w:r w:rsidRPr="000C5286">
              <w:rPr>
                <w:b/>
                <w:sz w:val="24"/>
                <w:szCs w:val="24"/>
              </w:rPr>
              <w:t>:</w:t>
            </w:r>
            <w:r w:rsidR="00B603C3">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tc>
        <w:tc>
          <w:tcPr>
            <w:tcW w:w="1998" w:type="dxa"/>
            <w:shd w:val="clear" w:color="auto" w:fill="auto"/>
            <w:vAlign w:val="center"/>
          </w:tcPr>
          <w:p w14:paraId="5D5600A1" w14:textId="34296A77" w:rsidR="00293CAD" w:rsidRPr="000C5286" w:rsidRDefault="00293CAD" w:rsidP="003768C2">
            <w:pPr>
              <w:rPr>
                <w:b/>
                <w:sz w:val="24"/>
                <w:szCs w:val="24"/>
              </w:rPr>
            </w:pPr>
            <w:r w:rsidRPr="000C5286">
              <w:rPr>
                <w:b/>
                <w:sz w:val="24"/>
                <w:szCs w:val="24"/>
              </w:rPr>
              <w:t>Date:</w:t>
            </w:r>
            <w:r w:rsidR="00B603C3">
              <w:rPr>
                <w:sz w:val="20"/>
                <w:szCs w:val="20"/>
              </w:rPr>
              <w:t xml:space="preserve"> </w:t>
            </w:r>
            <w:r w:rsidR="00B603C3">
              <w:rPr>
                <w:sz w:val="20"/>
                <w:szCs w:val="20"/>
              </w:rPr>
              <w:fldChar w:fldCharType="begin">
                <w:ffData>
                  <w:name w:val=""/>
                  <w:enabled/>
                  <w:calcOnExit w:val="0"/>
                  <w:textInput>
                    <w:maxLength w:val="50"/>
                  </w:textInput>
                </w:ffData>
              </w:fldChar>
            </w:r>
            <w:r w:rsidR="00B603C3">
              <w:rPr>
                <w:sz w:val="20"/>
                <w:szCs w:val="20"/>
              </w:rPr>
              <w:instrText xml:space="preserve"> FORMTEXT </w:instrText>
            </w:r>
            <w:r w:rsidR="00B603C3">
              <w:rPr>
                <w:sz w:val="20"/>
                <w:szCs w:val="20"/>
              </w:rPr>
            </w:r>
            <w:r w:rsidR="00B603C3">
              <w:rPr>
                <w:sz w:val="20"/>
                <w:szCs w:val="20"/>
              </w:rPr>
              <w:fldChar w:fldCharType="separate"/>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noProof/>
                <w:sz w:val="20"/>
                <w:szCs w:val="20"/>
              </w:rPr>
              <w:t> </w:t>
            </w:r>
            <w:r w:rsidR="00B603C3">
              <w:rPr>
                <w:sz w:val="20"/>
                <w:szCs w:val="20"/>
              </w:rPr>
              <w:fldChar w:fldCharType="end"/>
            </w:r>
          </w:p>
        </w:tc>
      </w:tr>
    </w:tbl>
    <w:p w14:paraId="61D4E4F4" w14:textId="77777777" w:rsidR="00B869CE" w:rsidRPr="00B603C3" w:rsidRDefault="00B869CE" w:rsidP="00144BA5">
      <w:pPr>
        <w:pStyle w:val="NoSpacing"/>
        <w:rPr>
          <w:b/>
          <w:sz w:val="10"/>
          <w:szCs w:val="16"/>
        </w:rPr>
      </w:pPr>
    </w:p>
    <w:p w14:paraId="3F604DD7" w14:textId="77777777" w:rsidR="00CA67DC" w:rsidRPr="005B37E5" w:rsidRDefault="00CA67DC" w:rsidP="00144BA5">
      <w:pPr>
        <w:pStyle w:val="NoSpacing"/>
        <w:rPr>
          <w:sz w:val="20"/>
          <w:szCs w:val="20"/>
        </w:rPr>
      </w:pPr>
      <w:r w:rsidRPr="000C5286">
        <w:rPr>
          <w:b/>
          <w:sz w:val="20"/>
          <w:szCs w:val="20"/>
        </w:rPr>
        <w:t>**Transfer/Equivalent/Previous Graduate Degree</w:t>
      </w:r>
      <w:r w:rsidR="005B37E5" w:rsidRPr="000C5286">
        <w:rPr>
          <w:sz w:val="20"/>
          <w:szCs w:val="20"/>
        </w:rPr>
        <w:t xml:space="preserve"> – Must have Advisor approval</w:t>
      </w:r>
    </w:p>
    <w:p w14:paraId="6C970BD7"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9AE3608"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2B5BC5B9"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38FAE5EC" w14:textId="281BB784" w:rsidR="00337990" w:rsidRDefault="00337990" w:rsidP="00144BA5">
      <w:pPr>
        <w:pStyle w:val="NoSpacing"/>
        <w:rPr>
          <w:sz w:val="20"/>
          <w:szCs w:val="20"/>
        </w:rPr>
      </w:pPr>
      <w:r>
        <w:rPr>
          <w:sz w:val="20"/>
          <w:szCs w:val="20"/>
        </w:rPr>
        <w:t>Internal Transfer</w:t>
      </w:r>
      <w:r>
        <w:rPr>
          <w:sz w:val="20"/>
          <w:szCs w:val="20"/>
        </w:rPr>
        <w:tab/>
      </w:r>
      <w:r>
        <w:rPr>
          <w:sz w:val="20"/>
          <w:szCs w:val="20"/>
        </w:rPr>
        <w:tab/>
      </w:r>
      <w:r>
        <w:rPr>
          <w:sz w:val="20"/>
          <w:szCs w:val="20"/>
        </w:rPr>
        <w:tab/>
      </w:r>
      <w:r>
        <w:rPr>
          <w:rFonts w:cs="Calibri"/>
          <w:sz w:val="20"/>
          <w:szCs w:val="20"/>
        </w:rPr>
        <w:t>I = Graduate level course taken as undergraduate; Not applied to undergraduate degree</w:t>
      </w:r>
    </w:p>
    <w:p w14:paraId="0CA343D8" w14:textId="77777777" w:rsidR="00BA0BB0" w:rsidRPr="00B603C3" w:rsidRDefault="00BA0BB0" w:rsidP="00D3559B">
      <w:pPr>
        <w:pStyle w:val="NoSpacing"/>
        <w:rPr>
          <w:b/>
          <w:sz w:val="12"/>
          <w:szCs w:val="20"/>
        </w:rPr>
      </w:pPr>
    </w:p>
    <w:p w14:paraId="53D15DD2" w14:textId="77777777" w:rsidR="00D3559B" w:rsidRPr="00144BA5" w:rsidRDefault="00D3559B" w:rsidP="00650AE4">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2B89" w14:textId="77777777" w:rsidR="003D126A" w:rsidRDefault="003D126A" w:rsidP="00392B1B">
      <w:r>
        <w:separator/>
      </w:r>
    </w:p>
  </w:endnote>
  <w:endnote w:type="continuationSeparator" w:id="0">
    <w:p w14:paraId="32AA3361" w14:textId="77777777" w:rsidR="003D126A" w:rsidRDefault="003D126A"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9D07" w14:textId="3AACB3B1" w:rsidR="003D126A" w:rsidRPr="00DC002F" w:rsidRDefault="003D126A" w:rsidP="001C69A8">
    <w:pPr>
      <w:pStyle w:val="NoSpacing"/>
      <w:rPr>
        <w:sz w:val="20"/>
        <w:szCs w:val="20"/>
      </w:rPr>
    </w:pPr>
    <w:r w:rsidRPr="001C69A8">
      <w:rPr>
        <w:i/>
        <w:sz w:val="20"/>
        <w:szCs w:val="20"/>
      </w:rPr>
      <w:t>*Required</w:t>
    </w:r>
    <w:r w:rsidRPr="001C69A8">
      <w:rPr>
        <w:i/>
        <w:sz w:val="20"/>
        <w:szCs w:val="20"/>
      </w:rPr>
      <w:tab/>
    </w:r>
    <w:r w:rsidRPr="001C69A8">
      <w:rPr>
        <w:i/>
        <w:sz w:val="20"/>
        <w:szCs w:val="20"/>
      </w:rPr>
      <w:tab/>
    </w:r>
    <w:r>
      <w:rPr>
        <w:i/>
        <w:sz w:val="20"/>
        <w:szCs w:val="20"/>
      </w:rPr>
      <w:tab/>
    </w:r>
    <w:r>
      <w:rPr>
        <w:i/>
        <w:sz w:val="20"/>
        <w:szCs w:val="20"/>
      </w:rPr>
      <w:tab/>
    </w:r>
    <w:r w:rsidRPr="001C69A8">
      <w:rPr>
        <w:sz w:val="20"/>
        <w:szCs w:val="20"/>
      </w:rPr>
      <w:t>Teaching English as a Second Language (MA)</w:t>
    </w:r>
    <w:r w:rsidRPr="001C69A8">
      <w:rPr>
        <w:sz w:val="20"/>
        <w:szCs w:val="20"/>
      </w:rPr>
      <w:tab/>
    </w:r>
    <w:r w:rsidR="00DC002F">
      <w:rPr>
        <w:sz w:val="20"/>
        <w:szCs w:val="20"/>
      </w:rPr>
      <w:tab/>
      <w:t xml:space="preserve">   </w:t>
    </w:r>
    <w:r w:rsidRPr="001C69A8">
      <w:rPr>
        <w:b/>
        <w:sz w:val="20"/>
        <w:szCs w:val="20"/>
      </w:rPr>
      <w:t>Revised:</w:t>
    </w:r>
    <w:r w:rsidR="00DC002F">
      <w:rPr>
        <w:b/>
        <w:sz w:val="20"/>
        <w:szCs w:val="20"/>
      </w:rPr>
      <w:t xml:space="preserve"> </w:t>
    </w:r>
    <w:r w:rsidR="00B603C3">
      <w:rPr>
        <w:sz w:val="20"/>
        <w:szCs w:val="20"/>
      </w:rPr>
      <w:t>MR, 4/6/2017</w:t>
    </w:r>
  </w:p>
  <w:p w14:paraId="0B1DD71C" w14:textId="2C16D032" w:rsidR="003D126A" w:rsidRPr="001C69A8" w:rsidRDefault="00DC002F" w:rsidP="001C69A8">
    <w:pPr>
      <w:pStyle w:val="NoSpacing"/>
      <w:jc w:val="center"/>
      <w:rPr>
        <w:sz w:val="20"/>
        <w:szCs w:val="20"/>
      </w:rPr>
    </w:pPr>
    <w:r>
      <w:rPr>
        <w:sz w:val="20"/>
        <w:szCs w:val="20"/>
      </w:rPr>
      <w:t xml:space="preserve">– </w:t>
    </w:r>
    <w:r w:rsidR="00B603C3">
      <w:rPr>
        <w:sz w:val="20"/>
        <w:szCs w:val="20"/>
      </w:rPr>
      <w:t>2017-18</w:t>
    </w:r>
    <w:r w:rsidR="00337990">
      <w:rPr>
        <w:sz w:val="20"/>
        <w:szCs w:val="20"/>
      </w:rPr>
      <w:t xml:space="preserve"> </w:t>
    </w:r>
    <w:r w:rsidR="003D126A" w:rsidRPr="001C69A8">
      <w:rPr>
        <w:sz w:val="20"/>
        <w:szCs w:val="20"/>
      </w:rPr>
      <w:t xml:space="preserve">Program of Study – Page </w:t>
    </w:r>
    <w:r w:rsidR="003D126A" w:rsidRPr="001C69A8">
      <w:rPr>
        <w:sz w:val="20"/>
        <w:szCs w:val="20"/>
      </w:rPr>
      <w:fldChar w:fldCharType="begin"/>
    </w:r>
    <w:r w:rsidR="003D126A" w:rsidRPr="001C69A8">
      <w:rPr>
        <w:sz w:val="20"/>
        <w:szCs w:val="20"/>
      </w:rPr>
      <w:instrText xml:space="preserve"> PAGE   \* MERGEFORMAT </w:instrText>
    </w:r>
    <w:r w:rsidR="003D126A" w:rsidRPr="001C69A8">
      <w:rPr>
        <w:sz w:val="20"/>
        <w:szCs w:val="20"/>
      </w:rPr>
      <w:fldChar w:fldCharType="separate"/>
    </w:r>
    <w:r w:rsidR="00AD0B15">
      <w:rPr>
        <w:noProof/>
        <w:sz w:val="20"/>
        <w:szCs w:val="20"/>
      </w:rPr>
      <w:t>3</w:t>
    </w:r>
    <w:r w:rsidR="003D126A" w:rsidRPr="001C69A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193D" w14:textId="0E2436D4" w:rsidR="003D126A" w:rsidRPr="00CC1AB0" w:rsidRDefault="003D126A"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B603C3">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6A087" w14:textId="77777777" w:rsidR="003D126A" w:rsidRDefault="003D126A" w:rsidP="00392B1B">
      <w:r>
        <w:separator/>
      </w:r>
    </w:p>
  </w:footnote>
  <w:footnote w:type="continuationSeparator" w:id="0">
    <w:p w14:paraId="658C04C5" w14:textId="77777777" w:rsidR="003D126A" w:rsidRDefault="003D126A"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56414C" w14:paraId="718676D0" w14:textId="77777777" w:rsidTr="00B603C3">
      <w:trPr>
        <w:jc w:val="center"/>
      </w:trPr>
      <w:tc>
        <w:tcPr>
          <w:tcW w:w="10800" w:type="dxa"/>
          <w:tcBorders>
            <w:top w:val="nil"/>
            <w:left w:val="nil"/>
            <w:bottom w:val="single" w:sz="4" w:space="0" w:color="auto"/>
            <w:right w:val="nil"/>
          </w:tcBorders>
          <w:hideMark/>
        </w:tcPr>
        <w:p w14:paraId="59FE249A" w14:textId="77777777" w:rsidR="003D126A" w:rsidRDefault="00B603C3">
          <w:pPr>
            <w:jc w:val="center"/>
            <w:rPr>
              <w:rFonts w:ascii="Arial" w:hAnsi="Arial" w:cs="Arial"/>
              <w:sz w:val="12"/>
            </w:rPr>
          </w:pPr>
          <w:r>
            <w:rPr>
              <w:noProof/>
            </w:rPr>
            <w:drawing>
              <wp:inline distT="0" distB="0" distL="0" distR="0" wp14:anchorId="0EA3D934" wp14:editId="3ED05949">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21A5D26D" w14:textId="109DBE8D" w:rsidR="00B603C3" w:rsidRDefault="00B603C3">
          <w:pPr>
            <w:jc w:val="center"/>
            <w:rPr>
              <w:rFonts w:ascii="Arial" w:hAnsi="Arial" w:cs="Arial"/>
              <w:sz w:val="12"/>
            </w:rPr>
          </w:pPr>
        </w:p>
      </w:tc>
    </w:tr>
  </w:tbl>
  <w:p w14:paraId="4E88F3E3" w14:textId="77777777" w:rsidR="003D126A" w:rsidRDefault="003D126A" w:rsidP="003D126A">
    <w:pPr>
      <w:pStyle w:val="Header"/>
      <w:spacing w:before="120"/>
      <w:jc w:val="center"/>
      <w:rPr>
        <w:rFonts w:cs="Arial"/>
        <w:b/>
        <w:sz w:val="28"/>
      </w:rPr>
    </w:pPr>
    <w:r>
      <w:rPr>
        <w:rFonts w:cs="Arial"/>
        <w:b/>
        <w:sz w:val="28"/>
      </w:rPr>
      <w:t xml:space="preserve">Master of Arts in Teaching English as a Second Language </w:t>
    </w:r>
  </w:p>
  <w:p w14:paraId="77011BB6" w14:textId="77777777" w:rsidR="003D126A" w:rsidRDefault="003D126A" w:rsidP="003D126A">
    <w:pPr>
      <w:pStyle w:val="Header"/>
      <w:spacing w:before="120"/>
      <w:jc w:val="center"/>
      <w:rPr>
        <w:rFonts w:cs="Arial"/>
        <w:b/>
        <w:sz w:val="28"/>
      </w:rPr>
    </w:pPr>
    <w:r>
      <w:rPr>
        <w:rFonts w:cs="Arial"/>
        <w:b/>
        <w:sz w:val="28"/>
      </w:rPr>
      <w:t>Department of English</w:t>
    </w:r>
  </w:p>
  <w:p w14:paraId="00910391" w14:textId="3055A698" w:rsidR="003D126A" w:rsidRDefault="003D126A" w:rsidP="003D126A">
    <w:pPr>
      <w:pStyle w:val="Header"/>
      <w:jc w:val="center"/>
      <w:rPr>
        <w:rFonts w:cs="Arial"/>
        <w:smallCaps/>
        <w:sz w:val="32"/>
      </w:rPr>
    </w:pPr>
    <w:r>
      <w:rPr>
        <w:rFonts w:cs="Arial"/>
        <w:smallCaps/>
        <w:sz w:val="32"/>
      </w:rPr>
      <w:t>Program of Study (</w:t>
    </w:r>
    <w:r w:rsidR="00B603C3">
      <w:rPr>
        <w:rFonts w:cs="Arial"/>
        <w:smallCaps/>
        <w:sz w:val="32"/>
      </w:rPr>
      <w:t>2017-18</w:t>
    </w:r>
    <w:r>
      <w:rPr>
        <w:rFonts w:cs="Arial"/>
        <w:smallCaps/>
        <w:sz w:val="32"/>
      </w:rPr>
      <w:t>)</w:t>
    </w:r>
  </w:p>
  <w:p w14:paraId="67E823E3" w14:textId="77777777" w:rsidR="003D126A" w:rsidRPr="00392B1B" w:rsidRDefault="003D126A"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36979"/>
    <w:multiLevelType w:val="hybridMultilevel"/>
    <w:tmpl w:val="C72088EA"/>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lvl>
    <w:lvl w:ilvl="2" w:tplc="3CDE839E">
      <w:start w:val="2"/>
      <w:numFmt w:val="decimal"/>
      <w:lvlText w:val="%3."/>
      <w:lvlJc w:val="left"/>
      <w:pPr>
        <w:ind w:left="180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14280"/>
    <w:multiLevelType w:val="hybridMultilevel"/>
    <w:tmpl w:val="E134265E"/>
    <w:lvl w:ilvl="0" w:tplc="93661CE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24B22CC0"/>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lvl>
    <w:lvl w:ilvl="2" w:tplc="2E96BDFC">
      <w:start w:val="1"/>
      <w:numFmt w:val="decimal"/>
      <w:lvlText w:val="%3."/>
      <w:lvlJc w:val="left"/>
      <w:pPr>
        <w:ind w:left="180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73F82"/>
    <w:multiLevelType w:val="hybridMultilevel"/>
    <w:tmpl w:val="0FD270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F57664C"/>
    <w:multiLevelType w:val="hybridMultilevel"/>
    <w:tmpl w:val="94642CEA"/>
    <w:lvl w:ilvl="0" w:tplc="93661CE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C426F"/>
    <w:multiLevelType w:val="hybridMultilevel"/>
    <w:tmpl w:val="EE50077E"/>
    <w:lvl w:ilvl="0" w:tplc="04090015">
      <w:start w:val="1"/>
      <w:numFmt w:val="upperLetter"/>
      <w:lvlText w:val="%1."/>
      <w:lvlJc w:val="left"/>
      <w:pPr>
        <w:ind w:left="1080" w:hanging="360"/>
      </w:pPr>
      <w:rPr>
        <w:rFonts w:hint="default"/>
      </w:rPr>
    </w:lvl>
    <w:lvl w:ilvl="1" w:tplc="04090019">
      <w:start w:val="1"/>
      <w:numFmt w:val="lowerLetter"/>
      <w:lvlText w:val="%2."/>
      <w:lvlJc w:val="left"/>
      <w:pPr>
        <w:ind w:left="720" w:hanging="360"/>
      </w:pPr>
    </w:lvl>
    <w:lvl w:ilvl="2" w:tplc="7EC27666">
      <w:start w:val="1"/>
      <w:numFmt w:val="decimal"/>
      <w:lvlText w:val="%3."/>
      <w:lvlJc w:val="left"/>
      <w:pPr>
        <w:ind w:left="180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D1E87"/>
    <w:multiLevelType w:val="hybridMultilevel"/>
    <w:tmpl w:val="BCC0BE30"/>
    <w:lvl w:ilvl="0" w:tplc="C640247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F3D94"/>
    <w:multiLevelType w:val="hybridMultilevel"/>
    <w:tmpl w:val="8D72B16E"/>
    <w:lvl w:ilvl="0" w:tplc="29900434">
      <w:start w:val="1"/>
      <w:numFmt w:val="bullet"/>
      <w:lvlText w:val=""/>
      <w:lvlJc w:val="left"/>
      <w:pPr>
        <w:ind w:left="180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501F4"/>
    <w:multiLevelType w:val="hybridMultilevel"/>
    <w:tmpl w:val="A998CFE6"/>
    <w:lvl w:ilvl="0" w:tplc="96444B0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6"/>
  </w:num>
  <w:num w:numId="3">
    <w:abstractNumId w:val="17"/>
  </w:num>
  <w:num w:numId="4">
    <w:abstractNumId w:val="1"/>
  </w:num>
  <w:num w:numId="5">
    <w:abstractNumId w:val="2"/>
  </w:num>
  <w:num w:numId="6">
    <w:abstractNumId w:val="13"/>
  </w:num>
  <w:num w:numId="7">
    <w:abstractNumId w:val="20"/>
  </w:num>
  <w:num w:numId="8">
    <w:abstractNumId w:val="22"/>
  </w:num>
  <w:num w:numId="9">
    <w:abstractNumId w:val="10"/>
  </w:num>
  <w:num w:numId="10">
    <w:abstractNumId w:val="4"/>
  </w:num>
  <w:num w:numId="11">
    <w:abstractNumId w:val="18"/>
  </w:num>
  <w:num w:numId="12">
    <w:abstractNumId w:val="0"/>
  </w:num>
  <w:num w:numId="13">
    <w:abstractNumId w:val="11"/>
  </w:num>
  <w:num w:numId="14">
    <w:abstractNumId w:val="6"/>
  </w:num>
  <w:num w:numId="15">
    <w:abstractNumId w:val="9"/>
  </w:num>
  <w:num w:numId="16">
    <w:abstractNumId w:val="7"/>
  </w:num>
  <w:num w:numId="17">
    <w:abstractNumId w:val="14"/>
  </w:num>
  <w:num w:numId="18">
    <w:abstractNumId w:val="12"/>
  </w:num>
  <w:num w:numId="19">
    <w:abstractNumId w:val="15"/>
  </w:num>
  <w:num w:numId="20">
    <w:abstractNumId w:val="19"/>
  </w:num>
  <w:num w:numId="21">
    <w:abstractNumId w:val="8"/>
  </w:num>
  <w:num w:numId="22">
    <w:abstractNumId w:val="9"/>
    <w:lvlOverride w:ilvl="0">
      <w:lvl w:ilvl="0" w:tplc="2C88E85E">
        <w:start w:val="1"/>
        <w:numFmt w:val="decimal"/>
        <w:lvlText w:val="%1."/>
        <w:lvlJc w:val="left"/>
        <w:pPr>
          <w:ind w:left="1800" w:hanging="360"/>
        </w:pPr>
        <w:rPr>
          <w:rFonts w:hint="default"/>
        </w:rPr>
      </w:lvl>
    </w:lvlOverride>
    <w:lvlOverride w:ilvl="1">
      <w:lvl w:ilvl="1" w:tplc="04090015" w:tentative="1">
        <w:start w:val="1"/>
        <w:numFmt w:val="lowerLetter"/>
        <w:lvlText w:val="%2."/>
        <w:lvlJc w:val="left"/>
        <w:pPr>
          <w:ind w:left="1440" w:hanging="360"/>
        </w:pPr>
      </w:lvl>
    </w:lvlOverride>
    <w:lvlOverride w:ilvl="2">
      <w:lvl w:ilvl="2" w:tplc="2E96BDFC">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3"/>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oYndrPusJdqACJKWSYvOK4t0XiHQPxAKav1lhcSnD4SAY8wdaT2eTwjC3ECYUp+Y74SZBgZTMOeJXQzeOffMQ==" w:salt="umPk8v4kfr1p6yI6pRbHbA=="/>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0374"/>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5286"/>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4F3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9A8"/>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1588"/>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37990"/>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561D"/>
    <w:rsid w:val="003C6A58"/>
    <w:rsid w:val="003D103F"/>
    <w:rsid w:val="003D126A"/>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2E31"/>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265E"/>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414C"/>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AE4"/>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13C8"/>
    <w:rsid w:val="006D2DBB"/>
    <w:rsid w:val="006D4BF7"/>
    <w:rsid w:val="006D51F6"/>
    <w:rsid w:val="006D570D"/>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00DA"/>
    <w:rsid w:val="007A2118"/>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2792"/>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157A"/>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2254"/>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3C25"/>
    <w:rsid w:val="00AA5D96"/>
    <w:rsid w:val="00AA6CC5"/>
    <w:rsid w:val="00AB037E"/>
    <w:rsid w:val="00AB3820"/>
    <w:rsid w:val="00AC15CD"/>
    <w:rsid w:val="00AC400B"/>
    <w:rsid w:val="00AC43A8"/>
    <w:rsid w:val="00AC46DA"/>
    <w:rsid w:val="00AC4D2B"/>
    <w:rsid w:val="00AC6BD4"/>
    <w:rsid w:val="00AD0B15"/>
    <w:rsid w:val="00AD1E0C"/>
    <w:rsid w:val="00AD2E35"/>
    <w:rsid w:val="00AD6AC8"/>
    <w:rsid w:val="00AD6D60"/>
    <w:rsid w:val="00AE0474"/>
    <w:rsid w:val="00AE6661"/>
    <w:rsid w:val="00AF05A9"/>
    <w:rsid w:val="00AF74C1"/>
    <w:rsid w:val="00B07D9E"/>
    <w:rsid w:val="00B13EAA"/>
    <w:rsid w:val="00B158ED"/>
    <w:rsid w:val="00B17B41"/>
    <w:rsid w:val="00B24A44"/>
    <w:rsid w:val="00B25B9C"/>
    <w:rsid w:val="00B31B4F"/>
    <w:rsid w:val="00B337F3"/>
    <w:rsid w:val="00B44145"/>
    <w:rsid w:val="00B44AE5"/>
    <w:rsid w:val="00B51AF5"/>
    <w:rsid w:val="00B52371"/>
    <w:rsid w:val="00B54C68"/>
    <w:rsid w:val="00B5617E"/>
    <w:rsid w:val="00B5703F"/>
    <w:rsid w:val="00B603C3"/>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0BB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02F"/>
    <w:rsid w:val="00DC0594"/>
    <w:rsid w:val="00DC186F"/>
    <w:rsid w:val="00DC275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0C1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42CE"/>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2926EC2"/>
  <w15:docId w15:val="{9C6BC30F-D53A-43C2-A2BB-F71D4FF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uiPriority w:val="99"/>
    <w:semiHidden/>
    <w:unhideWhenUsed/>
    <w:rsid w:val="00F10C11"/>
    <w:rPr>
      <w:sz w:val="16"/>
      <w:szCs w:val="16"/>
    </w:rPr>
  </w:style>
  <w:style w:type="paragraph" w:styleId="CommentText">
    <w:name w:val="annotation text"/>
    <w:basedOn w:val="Normal"/>
    <w:link w:val="CommentTextChar"/>
    <w:uiPriority w:val="99"/>
    <w:semiHidden/>
    <w:unhideWhenUsed/>
    <w:rsid w:val="00F10C11"/>
    <w:rPr>
      <w:sz w:val="20"/>
      <w:szCs w:val="20"/>
    </w:rPr>
  </w:style>
  <w:style w:type="character" w:customStyle="1" w:styleId="CommentTextChar">
    <w:name w:val="Comment Text Char"/>
    <w:basedOn w:val="DefaultParagraphFont"/>
    <w:link w:val="CommentText"/>
    <w:uiPriority w:val="99"/>
    <w:semiHidden/>
    <w:rsid w:val="00F10C11"/>
  </w:style>
  <w:style w:type="paragraph" w:styleId="CommentSubject">
    <w:name w:val="annotation subject"/>
    <w:basedOn w:val="CommentText"/>
    <w:next w:val="CommentText"/>
    <w:link w:val="CommentSubjectChar"/>
    <w:uiPriority w:val="99"/>
    <w:semiHidden/>
    <w:unhideWhenUsed/>
    <w:rsid w:val="00F10C11"/>
    <w:rPr>
      <w:b/>
      <w:bCs/>
    </w:rPr>
  </w:style>
  <w:style w:type="character" w:customStyle="1" w:styleId="CommentSubjectChar">
    <w:name w:val="Comment Subject Char"/>
    <w:link w:val="CommentSubject"/>
    <w:uiPriority w:val="99"/>
    <w:semiHidden/>
    <w:rsid w:val="00F10C11"/>
    <w:rPr>
      <w:b/>
      <w:bCs/>
    </w:rPr>
  </w:style>
  <w:style w:type="paragraph" w:styleId="Revision">
    <w:name w:val="Revision"/>
    <w:hidden/>
    <w:uiPriority w:val="99"/>
    <w:semiHidden/>
    <w:rsid w:val="003D12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80597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45124-8092-41D7-8F5E-E807F532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2017-04-06T18:39:00Z</dcterms:created>
  <dcterms:modified xsi:type="dcterms:W3CDTF">2017-10-18T17:15:00Z</dcterms:modified>
</cp:coreProperties>
</file>