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61E6" w14:textId="77777777" w:rsidR="00E3389B" w:rsidRPr="00E3389B" w:rsidRDefault="00E3389B" w:rsidP="006D2C6E">
      <w:pPr>
        <w:pStyle w:val="NoSpacing"/>
        <w:rPr>
          <w:rFonts w:ascii="Arial" w:hAnsi="Arial" w:cs="Arial"/>
          <w:b/>
          <w:sz w:val="10"/>
          <w:szCs w:val="10"/>
        </w:rPr>
      </w:pPr>
    </w:p>
    <w:p w14:paraId="0E9B6FBA" w14:textId="1DAE191E" w:rsidR="006D2C6E" w:rsidRDefault="006D2C6E" w:rsidP="006D2C6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E72E48B" w14:textId="77777777" w:rsidR="00E3389B" w:rsidRPr="00E3389B" w:rsidRDefault="00E3389B" w:rsidP="006D2C6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D2C6E" w:rsidRPr="0006216F" w14:paraId="558F8172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C19EAD7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5323C2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D2C6E" w:rsidRPr="0006216F" w14:paraId="4E98189B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D65E68D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94A9DE4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2C6E" w:rsidRPr="0006216F" w14:paraId="5349D58B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F4D7E9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B0BEB2C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D2C6E" w:rsidRPr="0006216F" w14:paraId="7373E47E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92182D" w14:textId="77777777" w:rsidR="006D2C6E" w:rsidRPr="0006216F" w:rsidRDefault="006D2C6E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9B658A7" w14:textId="3373E653" w:rsidR="006D2C6E" w:rsidRPr="0006216F" w:rsidRDefault="006D2C6E" w:rsidP="006D2C6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32337BB0" w14:textId="0057CDA8" w:rsidR="00CD63DE" w:rsidRPr="006D2C6E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3795A4B" w14:textId="5AE808DB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b/>
          <w:sz w:val="20"/>
          <w:szCs w:val="20"/>
        </w:rPr>
        <w:t>I. Foundations (3 units required):</w:t>
      </w:r>
    </w:p>
    <w:p w14:paraId="1D98E4A5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4429E2E1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34CB4CA1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6479B6B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225D65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65B98B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A8BD8C5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07DE25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2E236D1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B5DAFB1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13995D00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5F1B9D1" w14:textId="42437D02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530</w:t>
            </w:r>
          </w:p>
        </w:tc>
        <w:tc>
          <w:tcPr>
            <w:tcW w:w="3200" w:type="dxa"/>
            <w:vAlign w:val="center"/>
          </w:tcPr>
          <w:p w14:paraId="757245DD" w14:textId="788EE0AF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Foundations of Bilingual and ESL Instruction</w:t>
            </w:r>
          </w:p>
        </w:tc>
        <w:tc>
          <w:tcPr>
            <w:tcW w:w="1461" w:type="dxa"/>
            <w:vAlign w:val="center"/>
          </w:tcPr>
          <w:p w14:paraId="3BEF1F4E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90BC17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8CA681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DC8F23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6BF740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F91B4D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7435F1" w14:textId="77777777" w:rsidR="006D2C6E" w:rsidRPr="006D2C6E" w:rsidRDefault="006D2C6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BC3156A" w14:textId="48FB1B02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b/>
          <w:sz w:val="20"/>
          <w:szCs w:val="20"/>
        </w:rPr>
        <w:t>I</w:t>
      </w:r>
      <w:r w:rsidR="00E3389B">
        <w:rPr>
          <w:rFonts w:ascii="Arial" w:hAnsi="Arial" w:cs="Arial"/>
          <w:b/>
          <w:sz w:val="20"/>
          <w:szCs w:val="20"/>
        </w:rPr>
        <w:t>I</w:t>
      </w:r>
      <w:r w:rsidRPr="006D2C6E">
        <w:rPr>
          <w:rFonts w:ascii="Arial" w:hAnsi="Arial" w:cs="Arial"/>
          <w:b/>
          <w:sz w:val="20"/>
          <w:szCs w:val="20"/>
        </w:rPr>
        <w:t>. Linguistics (3 units required):</w:t>
      </w:r>
    </w:p>
    <w:p w14:paraId="21D919E9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1633653E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7E5379F7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37AF017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5989D4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C09844C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25423C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6ABD7B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F3EEAD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2183845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30725C12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CBFBB83" w14:textId="10F7DAF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538</w:t>
            </w:r>
          </w:p>
        </w:tc>
        <w:tc>
          <w:tcPr>
            <w:tcW w:w="3200" w:type="dxa"/>
            <w:vAlign w:val="center"/>
          </w:tcPr>
          <w:p w14:paraId="72896F12" w14:textId="6D0B0940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Linguistics in Educational Contexts</w:t>
            </w:r>
          </w:p>
        </w:tc>
        <w:tc>
          <w:tcPr>
            <w:tcW w:w="1461" w:type="dxa"/>
            <w:vAlign w:val="center"/>
          </w:tcPr>
          <w:p w14:paraId="1D77079E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6BF875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7AC53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0A9D87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4A38C9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712A59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700BB1" w14:textId="77777777" w:rsidR="006D2C6E" w:rsidRPr="006D2C6E" w:rsidRDefault="006D2C6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3533E80" w14:textId="40C36114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b/>
          <w:sz w:val="20"/>
          <w:szCs w:val="20"/>
        </w:rPr>
        <w:t>III. ESL Methods (3 units required):</w:t>
      </w:r>
    </w:p>
    <w:p w14:paraId="35AAA41C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41EDB352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0EEF6AA6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DB0AC5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B38DE57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FB680FA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77EDAB3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898E3CF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6873C9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2EBBF6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651E9F10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7051A4B" w14:textId="571A1E91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631</w:t>
            </w:r>
          </w:p>
        </w:tc>
        <w:tc>
          <w:tcPr>
            <w:tcW w:w="3200" w:type="dxa"/>
            <w:vAlign w:val="center"/>
          </w:tcPr>
          <w:p w14:paraId="79CE905A" w14:textId="35EDCDD0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Structured English Immersion and Sheltered English Content</w:t>
            </w:r>
          </w:p>
        </w:tc>
        <w:tc>
          <w:tcPr>
            <w:tcW w:w="1461" w:type="dxa"/>
            <w:vAlign w:val="center"/>
          </w:tcPr>
          <w:p w14:paraId="0484B620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4B8C9D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5E5C91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2187E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42703F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D8C587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9E3345" w14:textId="77777777" w:rsidR="006D2C6E" w:rsidRPr="006D2C6E" w:rsidRDefault="006D2C6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4EDAC70" w14:textId="01350F72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sz w:val="20"/>
          <w:szCs w:val="20"/>
        </w:rPr>
        <w:t>I</w:t>
      </w:r>
      <w:r w:rsidRPr="006D2C6E">
        <w:rPr>
          <w:rFonts w:ascii="Arial" w:hAnsi="Arial" w:cs="Arial"/>
          <w:b/>
          <w:sz w:val="20"/>
          <w:szCs w:val="20"/>
        </w:rPr>
        <w:t>V. Teaching Reading and Writing to LEP Students (3 units required):</w:t>
      </w:r>
    </w:p>
    <w:p w14:paraId="717A2BBE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6C9C0DD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24F582FF" w14:textId="3F7D4D75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9AF49E0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4B1FD07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44C9B0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FA3E1B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32D4B21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BA8091B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721BAA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69747E9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39CBDD14" w14:textId="3704984A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520</w:t>
            </w:r>
          </w:p>
        </w:tc>
        <w:tc>
          <w:tcPr>
            <w:tcW w:w="3200" w:type="dxa"/>
            <w:vAlign w:val="center"/>
          </w:tcPr>
          <w:p w14:paraId="5CED185D" w14:textId="4B9F622C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Literacy and Bi-Literacy Development</w:t>
            </w:r>
          </w:p>
        </w:tc>
        <w:tc>
          <w:tcPr>
            <w:tcW w:w="1461" w:type="dxa"/>
            <w:vAlign w:val="center"/>
          </w:tcPr>
          <w:p w14:paraId="0ECC884C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957D49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443C5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D8A5C5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5C622A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2EB8CE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657991" w14:textId="77777777" w:rsidR="006D2C6E" w:rsidRPr="006D2C6E" w:rsidRDefault="006D2C6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4157F1D" w14:textId="0BD1C18A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b/>
          <w:sz w:val="20"/>
          <w:szCs w:val="20"/>
        </w:rPr>
        <w:t>V. Assessment of LEP Students (3 units required):</w:t>
      </w:r>
    </w:p>
    <w:p w14:paraId="7F90C8C8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34B9F5E5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363AB61D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5694703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D5F4B7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519D3EA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AE3A421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A1C63F2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E333293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80E50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4B8DEAF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D1B1C25" w14:textId="42FBC2F0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634</w:t>
            </w:r>
          </w:p>
        </w:tc>
        <w:tc>
          <w:tcPr>
            <w:tcW w:w="3200" w:type="dxa"/>
            <w:vAlign w:val="center"/>
          </w:tcPr>
          <w:p w14:paraId="37FB9912" w14:textId="5C35E834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 xml:space="preserve">Assessment of Bilingual and Second Language </w:t>
            </w:r>
            <w:r w:rsidR="00D52E9B">
              <w:rPr>
                <w:rFonts w:ascii="Arial" w:hAnsi="Arial" w:cs="Arial"/>
                <w:sz w:val="20"/>
                <w:szCs w:val="20"/>
              </w:rPr>
              <w:t>Learners</w:t>
            </w:r>
          </w:p>
          <w:p w14:paraId="74139BFE" w14:textId="4A2C24C0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i/>
                <w:sz w:val="16"/>
                <w:szCs w:val="20"/>
              </w:rPr>
              <w:t>Pre-req: BME 530 and  BME 637</w:t>
            </w:r>
          </w:p>
        </w:tc>
        <w:tc>
          <w:tcPr>
            <w:tcW w:w="1461" w:type="dxa"/>
            <w:vAlign w:val="center"/>
          </w:tcPr>
          <w:p w14:paraId="2F545656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80ECD8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0AFEDF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E09A22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86047C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66E5E3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F32E0F" w14:textId="77777777" w:rsidR="006D2C6E" w:rsidRPr="006D2C6E" w:rsidRDefault="006D2C6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CE763C2" w14:textId="0F367D0F" w:rsidR="006D2C6E" w:rsidRDefault="006D2C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D2C6E">
        <w:rPr>
          <w:rFonts w:ascii="Arial" w:hAnsi="Arial" w:cs="Arial"/>
          <w:b/>
          <w:sz w:val="20"/>
          <w:szCs w:val="20"/>
        </w:rPr>
        <w:t>VI. School, Community, Culture, and Parental Involvement (3 units required):</w:t>
      </w:r>
    </w:p>
    <w:p w14:paraId="1DA178AC" w14:textId="77777777" w:rsidR="00E3389B" w:rsidRPr="00E3389B" w:rsidRDefault="00E3389B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D2C6E" w:rsidRPr="006D2C6E" w14:paraId="5DAB84B1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519E85C8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97F296A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64A698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657DBF3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39DE519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B6AD888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D01BB2F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76FBED" w14:textId="77777777" w:rsidR="006D2C6E" w:rsidRPr="006D2C6E" w:rsidRDefault="006D2C6E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D2C6E" w:rsidRPr="006D2C6E" w14:paraId="213B4F62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80E7317" w14:textId="7208BF12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BME 637</w:t>
            </w:r>
          </w:p>
        </w:tc>
        <w:tc>
          <w:tcPr>
            <w:tcW w:w="3200" w:type="dxa"/>
            <w:vAlign w:val="center"/>
          </w:tcPr>
          <w:p w14:paraId="7D61E556" w14:textId="0EAF717F" w:rsidR="006D2C6E" w:rsidRPr="006D2C6E" w:rsidRDefault="006D2C6E" w:rsidP="00E338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t>Cultural Component of Bilingual and ESL Instruction</w:t>
            </w:r>
          </w:p>
        </w:tc>
        <w:tc>
          <w:tcPr>
            <w:tcW w:w="1461" w:type="dxa"/>
            <w:vAlign w:val="center"/>
          </w:tcPr>
          <w:p w14:paraId="2FA805FC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FA6432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E2AF3A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690E7A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5D1FF6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9FD857" w14:textId="77777777" w:rsidR="006D2C6E" w:rsidRPr="006D2C6E" w:rsidRDefault="006D2C6E" w:rsidP="00E338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2C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2C6E">
              <w:rPr>
                <w:rFonts w:ascii="Arial" w:hAnsi="Arial" w:cs="Arial"/>
                <w:sz w:val="20"/>
                <w:szCs w:val="20"/>
              </w:rPr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2C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E29D6E" w14:textId="77777777" w:rsidR="00E3389B" w:rsidRDefault="00E3389B" w:rsidP="00E3389B">
      <w:pPr>
        <w:rPr>
          <w:rFonts w:ascii="Arial" w:hAnsi="Arial" w:cs="Arial"/>
          <w:b/>
          <w:sz w:val="20"/>
          <w:szCs w:val="20"/>
        </w:rPr>
      </w:pPr>
    </w:p>
    <w:p w14:paraId="317AB6B8" w14:textId="08F061BF" w:rsidR="00E3389B" w:rsidRPr="00E3389B" w:rsidRDefault="00E3389B" w:rsidP="00E3389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2DA812A" w14:textId="77777777" w:rsidR="00E3389B" w:rsidRDefault="00E3389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F768A26" w14:textId="4BC07F25" w:rsidR="006D2C6E" w:rsidRDefault="00E3389B" w:rsidP="00CD63DE">
      <w:pPr>
        <w:pStyle w:val="NoSpacing"/>
        <w:rPr>
          <w:rFonts w:ascii="Arial" w:hAnsi="Arial" w:cs="Arial"/>
          <w:sz w:val="20"/>
          <w:szCs w:val="20"/>
        </w:rPr>
      </w:pPr>
      <w:r w:rsidRPr="006D2C6E">
        <w:rPr>
          <w:rFonts w:ascii="Arial" w:hAnsi="Arial" w:cs="Arial"/>
          <w:sz w:val="20"/>
          <w:szCs w:val="20"/>
        </w:rPr>
        <w:t>Please note that only one 400-level course may be substituted for credit.</w:t>
      </w:r>
    </w:p>
    <w:p w14:paraId="056443F9" w14:textId="7D5576A1" w:rsidR="00FC190B" w:rsidRDefault="00FC190B" w:rsidP="00FC190B">
      <w:pPr>
        <w:pStyle w:val="NoSpacing"/>
        <w:rPr>
          <w:rFonts w:ascii="Arial" w:hAnsi="Arial" w:cs="Arial"/>
          <w:sz w:val="20"/>
          <w:szCs w:val="20"/>
        </w:rPr>
      </w:pPr>
      <w:r w:rsidRPr="006D2C6E">
        <w:rPr>
          <w:rFonts w:ascii="Arial" w:hAnsi="Arial" w:cs="Arial"/>
          <w:sz w:val="20"/>
          <w:szCs w:val="20"/>
        </w:rPr>
        <w:br/>
        <w:t>Teachers who choose this plan to fulfill state of Arizona ESL endorsement requirements will also need to demonstrate a second-language learning experience and show that they have already taught ESL students for two years in their classes, or they will need to take a teaching practicum course.</w:t>
      </w:r>
    </w:p>
    <w:p w14:paraId="1DF12357" w14:textId="77777777" w:rsidR="00777DCF" w:rsidRDefault="00777DCF" w:rsidP="00777DCF">
      <w:pPr>
        <w:pStyle w:val="NoSpacing"/>
        <w:rPr>
          <w:rFonts w:ascii="Arial" w:hAnsi="Arial" w:cs="Arial"/>
          <w:sz w:val="20"/>
          <w:szCs w:val="20"/>
        </w:rPr>
      </w:pPr>
    </w:p>
    <w:p w14:paraId="2421E0BC" w14:textId="774E9D30" w:rsidR="00777DCF" w:rsidRPr="006D2C6E" w:rsidRDefault="00777DCF" w:rsidP="00777DCF">
      <w:pPr>
        <w:pStyle w:val="NoSpacing"/>
        <w:rPr>
          <w:rFonts w:ascii="Arial" w:hAnsi="Arial" w:cs="Arial"/>
          <w:sz w:val="20"/>
          <w:szCs w:val="20"/>
        </w:rPr>
      </w:pPr>
      <w:r w:rsidRPr="00777DCF">
        <w:rPr>
          <w:rFonts w:ascii="Arial" w:hAnsi="Arial" w:cs="Arial"/>
          <w:sz w:val="20"/>
          <w:szCs w:val="20"/>
        </w:rPr>
        <w:t>This certificate may only be pursued and completed concurrently with a degree program. This certificate is not available as a stand-alone certificate.</w:t>
      </w:r>
    </w:p>
    <w:p w14:paraId="154E65B0" w14:textId="77777777" w:rsidR="00E3389B" w:rsidRDefault="00E3389B" w:rsidP="00E3389B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B9FD68B" w14:textId="77777777" w:rsidR="00E3389B" w:rsidRDefault="00E3389B" w:rsidP="00E3389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DF688E2" w14:textId="77777777" w:rsidR="00E3389B" w:rsidRDefault="00E3389B" w:rsidP="00E3389B">
      <w:pPr>
        <w:rPr>
          <w:rFonts w:ascii="Arial" w:hAnsi="Arial" w:cs="Arial"/>
          <w:sz w:val="20"/>
          <w:szCs w:val="20"/>
        </w:rPr>
      </w:pPr>
    </w:p>
    <w:p w14:paraId="35EE1FA4" w14:textId="77777777" w:rsidR="00E3389B" w:rsidRPr="00030899" w:rsidRDefault="00E3389B" w:rsidP="00E3389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B40B2BE" w14:textId="77777777" w:rsidR="00E3389B" w:rsidRPr="00030899" w:rsidRDefault="00E3389B" w:rsidP="00E3389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C15E689" w14:textId="77777777" w:rsidR="00E3389B" w:rsidRDefault="00E3389B" w:rsidP="00E338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F39E27E" w14:textId="77777777" w:rsidR="00E3389B" w:rsidRPr="00030899" w:rsidRDefault="00E3389B" w:rsidP="00E338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AB2FBF9" w14:textId="77777777" w:rsidR="00E3389B" w:rsidRPr="00030899" w:rsidRDefault="00E3389B" w:rsidP="00E3389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F797791" w14:textId="77777777" w:rsidR="00E3389B" w:rsidRPr="00030899" w:rsidRDefault="00E3389B" w:rsidP="00E3389B">
      <w:pPr>
        <w:pStyle w:val="NoSpacing"/>
        <w:rPr>
          <w:rFonts w:ascii="Arial" w:hAnsi="Arial" w:cs="Arial"/>
          <w:sz w:val="20"/>
          <w:szCs w:val="20"/>
        </w:rPr>
      </w:pPr>
    </w:p>
    <w:p w14:paraId="21ECD609" w14:textId="77777777" w:rsidR="00E3389B" w:rsidRDefault="00E3389B" w:rsidP="00E3389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5DBE187" w14:textId="77777777" w:rsidR="00E3389B" w:rsidRPr="00030899" w:rsidRDefault="00E3389B" w:rsidP="00E3389B">
      <w:pPr>
        <w:pStyle w:val="NoSpacing"/>
        <w:rPr>
          <w:rFonts w:ascii="Arial" w:hAnsi="Arial" w:cs="Arial"/>
          <w:sz w:val="20"/>
          <w:szCs w:val="20"/>
        </w:rPr>
      </w:pPr>
    </w:p>
    <w:p w14:paraId="2F67ABBF" w14:textId="77777777" w:rsidR="00E3389B" w:rsidRPr="00030899" w:rsidRDefault="00E3389B" w:rsidP="00E3389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7347E9A" w14:textId="77777777" w:rsidR="00E3389B" w:rsidRPr="00DE5701" w:rsidRDefault="00E3389B" w:rsidP="00E3389B">
      <w:pPr>
        <w:pStyle w:val="NoSpacing"/>
        <w:rPr>
          <w:rFonts w:asciiTheme="minorHAnsi" w:hAnsiTheme="minorHAnsi"/>
          <w:iCs/>
          <w:color w:val="000000"/>
        </w:rPr>
      </w:pPr>
    </w:p>
    <w:p w14:paraId="73E9A6F8" w14:textId="77777777" w:rsidR="00E3389B" w:rsidRDefault="00E3389B" w:rsidP="00E3389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5B76DCE" w14:textId="77777777" w:rsidR="00E3389B" w:rsidRPr="000A4E9C" w:rsidRDefault="00E3389B" w:rsidP="00E3389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8FC5F76" w14:textId="77777777" w:rsidR="00E3389B" w:rsidRPr="000A4E9C" w:rsidRDefault="00E3389B" w:rsidP="00E3389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4E713BA" w14:textId="77777777" w:rsidR="00E3389B" w:rsidRPr="000A4E9C" w:rsidRDefault="00E3389B" w:rsidP="00E3389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3389B" w:rsidRPr="000A4E9C" w14:paraId="42EA63D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FEC8296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F5AA14A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389B" w:rsidRPr="000A4E9C" w14:paraId="329B8D7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504B4F3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9EAE90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389B" w:rsidRPr="000A4E9C" w14:paraId="2447FAED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8E4507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FAE5A0" w14:textId="77777777" w:rsidR="00E3389B" w:rsidRPr="000A4E9C" w:rsidRDefault="00E3389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721ABB" w14:textId="77777777" w:rsidR="00E3389B" w:rsidRDefault="00E3389B" w:rsidP="00E3389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C786075" w14:textId="77777777" w:rsidR="00E3389B" w:rsidRPr="000A4E9C" w:rsidRDefault="00E3389B" w:rsidP="00E3389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1195154" w14:textId="77777777" w:rsidR="00E3389B" w:rsidRPr="000A4E9C" w:rsidRDefault="00E3389B" w:rsidP="00E3389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351E1C8" w14:textId="77777777" w:rsidR="00E3389B" w:rsidRPr="000A4E9C" w:rsidRDefault="00E3389B" w:rsidP="00E3389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74F5619" w14:textId="77777777" w:rsidR="00E3389B" w:rsidRPr="000A4E9C" w:rsidRDefault="00E3389B" w:rsidP="00E3389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9A6EFE0" w14:textId="77777777" w:rsidR="00E3389B" w:rsidRPr="000A4E9C" w:rsidRDefault="00E3389B" w:rsidP="00E3389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44D396B" w14:textId="77777777" w:rsidR="00E3389B" w:rsidRPr="000A4E9C" w:rsidRDefault="00E3389B" w:rsidP="00E3389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1A09DEE" w14:textId="77777777" w:rsidR="00E3389B" w:rsidRDefault="00E3389B" w:rsidP="00E3389B"/>
    <w:p w14:paraId="469529C4" w14:textId="77777777" w:rsidR="00D3559B" w:rsidRPr="00144BA5" w:rsidRDefault="00D3559B" w:rsidP="00E3389B">
      <w:pPr>
        <w:rPr>
          <w:sz w:val="20"/>
          <w:szCs w:val="20"/>
        </w:rPr>
      </w:pPr>
    </w:p>
    <w:sectPr w:rsidR="00D3559B" w:rsidRPr="00144BA5" w:rsidSect="00E3389B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1D7B90" w:rsidRDefault="001D7B90" w:rsidP="00392B1B">
      <w:r>
        <w:separator/>
      </w:r>
    </w:p>
  </w:endnote>
  <w:endnote w:type="continuationSeparator" w:id="0">
    <w:p w14:paraId="6B852752" w14:textId="77777777" w:rsidR="001D7B90" w:rsidRDefault="001D7B9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1D7B90" w:rsidRDefault="001D7B90" w:rsidP="00392B1B">
      <w:r>
        <w:separator/>
      </w:r>
    </w:p>
  </w:footnote>
  <w:footnote w:type="continuationSeparator" w:id="0">
    <w:p w14:paraId="2F77C13F" w14:textId="77777777" w:rsidR="001D7B90" w:rsidRDefault="001D7B9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2EF3" w:rsidRPr="000F348A" w14:paraId="6C848739" w14:textId="77777777" w:rsidTr="003768C2">
      <w:trPr>
        <w:jc w:val="center"/>
      </w:trPr>
      <w:tc>
        <w:tcPr>
          <w:tcW w:w="11016" w:type="dxa"/>
        </w:tcPr>
        <w:p w14:paraId="2E962CB6" w14:textId="74E3F4A9" w:rsidR="00642EF3" w:rsidRDefault="006D2C6E" w:rsidP="00F40ACA">
          <w:pPr>
            <w:jc w:val="center"/>
            <w:rPr>
              <w:rFonts w:ascii="Arial" w:hAnsi="Arial" w:cs="Arial"/>
              <w:sz w:val="12"/>
            </w:rPr>
          </w:pPr>
          <w:r w:rsidRPr="006D2C6E">
            <w:rPr>
              <w:noProof/>
            </w:rPr>
            <w:drawing>
              <wp:inline distT="0" distB="0" distL="0" distR="0" wp14:anchorId="1279769F" wp14:editId="2D88D1C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76E2B496" w:rsidR="00285F70" w:rsidRPr="007D47A0" w:rsidRDefault="00285F7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323E6BC9" w:rsidR="00642EF3" w:rsidRPr="00C65F41" w:rsidRDefault="00511B80" w:rsidP="00C65F41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</w:t>
    </w:r>
    <w:r w:rsidR="00C65F41">
      <w:rPr>
        <w:rFonts w:cs="Arial"/>
        <w:b/>
        <w:sz w:val="28"/>
      </w:rPr>
      <w:t xml:space="preserve"> in </w:t>
    </w:r>
    <w:r w:rsidR="00D717F0" w:rsidRPr="00C65F41">
      <w:rPr>
        <w:rFonts w:cs="Arial"/>
        <w:b/>
        <w:sz w:val="28"/>
      </w:rPr>
      <w:t>English as a Second Language</w:t>
    </w:r>
    <w:r w:rsidRPr="00C65F41">
      <w:rPr>
        <w:rFonts w:cs="Arial"/>
        <w:b/>
        <w:sz w:val="28"/>
      </w:rPr>
      <w:t xml:space="preserve"> (ESL)</w:t>
    </w:r>
  </w:p>
  <w:p w14:paraId="672CB4ED" w14:textId="1746FA99" w:rsidR="00642EF3" w:rsidRPr="00CC1AB0" w:rsidRDefault="00642E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 w:rsidR="00DB06D0">
      <w:rPr>
        <w:rFonts w:cs="Arial"/>
        <w:b/>
        <w:sz w:val="28"/>
      </w:rPr>
      <w:t>f Educational Specialties</w:t>
    </w:r>
  </w:p>
  <w:p w14:paraId="3925DD96" w14:textId="0ED50CFB" w:rsidR="00642EF3" w:rsidRPr="00CC1AB0" w:rsidRDefault="00AE3D4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FA08A6">
      <w:rPr>
        <w:rFonts w:cs="Arial"/>
        <w:smallCaps/>
        <w:sz w:val="32"/>
      </w:rPr>
      <w:t>2</w:t>
    </w:r>
    <w:r w:rsidR="008A75F0">
      <w:rPr>
        <w:rFonts w:cs="Arial"/>
        <w:smallCaps/>
        <w:sz w:val="32"/>
      </w:rPr>
      <w:t>4</w:t>
    </w:r>
    <w:r w:rsidR="00305142">
      <w:rPr>
        <w:rFonts w:cs="Arial"/>
        <w:smallCaps/>
        <w:sz w:val="32"/>
      </w:rPr>
      <w:t>-2</w:t>
    </w:r>
    <w:r w:rsidR="008A75F0">
      <w:rPr>
        <w:rFonts w:cs="Arial"/>
        <w:smallCaps/>
        <w:sz w:val="32"/>
      </w:rPr>
      <w:t>5</w:t>
    </w:r>
    <w:r w:rsidR="00642EF3" w:rsidRPr="00CC1AB0">
      <w:rPr>
        <w:rFonts w:cs="Arial"/>
        <w:smallCaps/>
        <w:sz w:val="32"/>
      </w:rPr>
      <w:t>)</w:t>
    </w:r>
  </w:p>
  <w:p w14:paraId="7CB29622" w14:textId="77777777" w:rsidR="00642EF3" w:rsidRPr="00392B1B" w:rsidRDefault="00642EF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D65"/>
    <w:multiLevelType w:val="hybridMultilevel"/>
    <w:tmpl w:val="DE32E6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5FF"/>
    <w:multiLevelType w:val="hybridMultilevel"/>
    <w:tmpl w:val="83C221AC"/>
    <w:lvl w:ilvl="0" w:tplc="0F8A79A6">
      <w:start w:val="3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FAD6767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A4598"/>
    <w:multiLevelType w:val="hybridMultilevel"/>
    <w:tmpl w:val="4BA8D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1423E"/>
    <w:multiLevelType w:val="hybridMultilevel"/>
    <w:tmpl w:val="176C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0365C"/>
    <w:multiLevelType w:val="multilevel"/>
    <w:tmpl w:val="097C2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F200B"/>
    <w:multiLevelType w:val="hybridMultilevel"/>
    <w:tmpl w:val="67D00426"/>
    <w:lvl w:ilvl="0" w:tplc="7978838E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857510">
    <w:abstractNumId w:val="7"/>
  </w:num>
  <w:num w:numId="2" w16cid:durableId="1805077479">
    <w:abstractNumId w:val="21"/>
  </w:num>
  <w:num w:numId="3" w16cid:durableId="1190951659">
    <w:abstractNumId w:val="22"/>
  </w:num>
  <w:num w:numId="4" w16cid:durableId="1336422771">
    <w:abstractNumId w:val="3"/>
  </w:num>
  <w:num w:numId="5" w16cid:durableId="1818640972">
    <w:abstractNumId w:val="5"/>
  </w:num>
  <w:num w:numId="6" w16cid:durableId="292756834">
    <w:abstractNumId w:val="16"/>
  </w:num>
  <w:num w:numId="7" w16cid:durableId="1628124447">
    <w:abstractNumId w:val="26"/>
  </w:num>
  <w:num w:numId="8" w16cid:durableId="149565582">
    <w:abstractNumId w:val="30"/>
  </w:num>
  <w:num w:numId="9" w16cid:durableId="1424764321">
    <w:abstractNumId w:val="14"/>
  </w:num>
  <w:num w:numId="10" w16cid:durableId="1413161237">
    <w:abstractNumId w:val="6"/>
  </w:num>
  <w:num w:numId="11" w16cid:durableId="84352869">
    <w:abstractNumId w:val="24"/>
  </w:num>
  <w:num w:numId="12" w16cid:durableId="1857232247">
    <w:abstractNumId w:val="0"/>
  </w:num>
  <w:num w:numId="13" w16cid:durableId="382993797">
    <w:abstractNumId w:val="15"/>
  </w:num>
  <w:num w:numId="14" w16cid:durableId="1916552559">
    <w:abstractNumId w:val="8"/>
  </w:num>
  <w:num w:numId="15" w16cid:durableId="582956322">
    <w:abstractNumId w:val="10"/>
  </w:num>
  <w:num w:numId="16" w16cid:durableId="871917687">
    <w:abstractNumId w:val="9"/>
  </w:num>
  <w:num w:numId="17" w16cid:durableId="1732188916">
    <w:abstractNumId w:val="28"/>
  </w:num>
  <w:num w:numId="18" w16cid:durableId="1221558125">
    <w:abstractNumId w:val="12"/>
  </w:num>
  <w:num w:numId="19" w16cid:durableId="108789932">
    <w:abstractNumId w:val="17"/>
  </w:num>
  <w:num w:numId="20" w16cid:durableId="870147334">
    <w:abstractNumId w:val="23"/>
  </w:num>
  <w:num w:numId="21" w16cid:durableId="367877035">
    <w:abstractNumId w:val="18"/>
  </w:num>
  <w:num w:numId="22" w16cid:durableId="1187256741">
    <w:abstractNumId w:val="20"/>
  </w:num>
  <w:num w:numId="23" w16cid:durableId="692999902">
    <w:abstractNumId w:val="32"/>
  </w:num>
  <w:num w:numId="24" w16cid:durableId="1029643445">
    <w:abstractNumId w:val="4"/>
  </w:num>
  <w:num w:numId="25" w16cid:durableId="1625699483">
    <w:abstractNumId w:val="29"/>
  </w:num>
  <w:num w:numId="26" w16cid:durableId="2082753703">
    <w:abstractNumId w:val="11"/>
  </w:num>
  <w:num w:numId="27" w16cid:durableId="622421917">
    <w:abstractNumId w:val="13"/>
  </w:num>
  <w:num w:numId="28" w16cid:durableId="2101287988">
    <w:abstractNumId w:val="2"/>
  </w:num>
  <w:num w:numId="29" w16cid:durableId="357465585">
    <w:abstractNumId w:val="1"/>
  </w:num>
  <w:num w:numId="30" w16cid:durableId="314535807">
    <w:abstractNumId w:val="25"/>
  </w:num>
  <w:num w:numId="31" w16cid:durableId="507405693">
    <w:abstractNumId w:val="31"/>
  </w:num>
  <w:num w:numId="32" w16cid:durableId="1457024129">
    <w:abstractNumId w:val="27"/>
  </w:num>
  <w:num w:numId="33" w16cid:durableId="2112969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c+foTPoag5JgoR5InCfzHBR9cHqhBOj4wktmO/mG8zgLBFatXkxF/g1QJQ4fmD+sweMOXdRplJXsh0FvIZpQ==" w:salt="/+0SHfrR9CnhZ+rM/J63rA==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6680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0461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26A9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38B8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0ABD"/>
    <w:rsid w:val="00275788"/>
    <w:rsid w:val="002766CE"/>
    <w:rsid w:val="002801D5"/>
    <w:rsid w:val="00283910"/>
    <w:rsid w:val="00285F7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142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31C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4E01"/>
    <w:rsid w:val="004E00DA"/>
    <w:rsid w:val="004E2138"/>
    <w:rsid w:val="004E3A69"/>
    <w:rsid w:val="004E5FFC"/>
    <w:rsid w:val="004E7211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1B80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46F5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5C3F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3B7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C6E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72E9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09CD"/>
    <w:rsid w:val="00772230"/>
    <w:rsid w:val="00777666"/>
    <w:rsid w:val="00777DCF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6E7A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038"/>
    <w:rsid w:val="008A75F0"/>
    <w:rsid w:val="008A7F1B"/>
    <w:rsid w:val="008B4058"/>
    <w:rsid w:val="008B4F9C"/>
    <w:rsid w:val="008C4084"/>
    <w:rsid w:val="008C4908"/>
    <w:rsid w:val="008C56F1"/>
    <w:rsid w:val="008D0121"/>
    <w:rsid w:val="008D0B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7299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577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44D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D4F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61C0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03EF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5F41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58E4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2E9B"/>
    <w:rsid w:val="00D5715E"/>
    <w:rsid w:val="00D63FCB"/>
    <w:rsid w:val="00D65B51"/>
    <w:rsid w:val="00D65F81"/>
    <w:rsid w:val="00D67981"/>
    <w:rsid w:val="00D717F0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6D0"/>
    <w:rsid w:val="00DB0B75"/>
    <w:rsid w:val="00DB1222"/>
    <w:rsid w:val="00DB73CF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50CB"/>
    <w:rsid w:val="00E253E5"/>
    <w:rsid w:val="00E2762E"/>
    <w:rsid w:val="00E30025"/>
    <w:rsid w:val="00E33665"/>
    <w:rsid w:val="00E3389B"/>
    <w:rsid w:val="00E338BF"/>
    <w:rsid w:val="00E34180"/>
    <w:rsid w:val="00E34B1F"/>
    <w:rsid w:val="00E35CB4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8BA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3569C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08A6"/>
    <w:rsid w:val="00FA44A6"/>
    <w:rsid w:val="00FB3F35"/>
    <w:rsid w:val="00FC02C5"/>
    <w:rsid w:val="00FC0E25"/>
    <w:rsid w:val="00FC190B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FFFC299"/>
  <w15:docId w15:val="{87A8318A-2708-4DC4-A4B9-576FC7A7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030C-D342-4B8F-9F4C-62236C6C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7</cp:revision>
  <cp:lastPrinted>2014-02-28T16:01:00Z</cp:lastPrinted>
  <dcterms:created xsi:type="dcterms:W3CDTF">2023-01-31T18:04:00Z</dcterms:created>
  <dcterms:modified xsi:type="dcterms:W3CDTF">2024-06-27T15:26:00Z</dcterms:modified>
</cp:coreProperties>
</file>