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Pr="00180C43" w:rsidRDefault="00CD63DE" w:rsidP="00CD63DE">
      <w:pPr>
        <w:pStyle w:val="NoSpacing"/>
        <w:rPr>
          <w:rFonts w:ascii="Arial" w:hAnsi="Arial" w:cs="Arial"/>
          <w:sz w:val="20"/>
          <w:szCs w:val="20"/>
        </w:rPr>
      </w:pPr>
    </w:p>
    <w:p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Select from CENE 502, CENE 503,</w:t>
      </w:r>
      <w:r w:rsidR="00755F08">
        <w:rPr>
          <w:rFonts w:ascii="Arial" w:hAnsi="Arial" w:cs="Arial"/>
          <w:sz w:val="20"/>
          <w:szCs w:val="20"/>
        </w:rPr>
        <w:t xml:space="preserve"> CENE 530, CENE 531,</w:t>
      </w:r>
      <w:r w:rsidRPr="00180C43">
        <w:rPr>
          <w:rFonts w:ascii="Arial" w:hAnsi="Arial" w:cs="Arial"/>
          <w:sz w:val="20"/>
          <w:szCs w:val="20"/>
        </w:rPr>
        <w:t xml:space="preserve"> CENE 540, CENE 550, CENE 560, CENE 562, CENE 568, </w:t>
      </w:r>
      <w:r w:rsidR="00755F08">
        <w:rPr>
          <w:rFonts w:ascii="Arial" w:hAnsi="Arial" w:cs="Arial"/>
          <w:sz w:val="20"/>
          <w:szCs w:val="20"/>
        </w:rPr>
        <w:t xml:space="preserve">CENE 582, </w:t>
      </w:r>
      <w:r w:rsidRPr="00180C43">
        <w:rPr>
          <w:rFonts w:ascii="Arial" w:hAnsi="Arial" w:cs="Arial"/>
          <w:sz w:val="20"/>
          <w:szCs w:val="20"/>
        </w:rPr>
        <w:t>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bookmarkStart w:id="0" w:name="_GoBack"/>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bookmarkEnd w:id="0"/>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CA5E68" w:rsidP="00CD63DE">
      <w:pPr>
        <w:pStyle w:val="NoSpacing"/>
        <w:rPr>
          <w:rFonts w:ascii="Arial" w:hAnsi="Arial" w:cs="Arial"/>
          <w:sz w:val="20"/>
          <w:szCs w:val="20"/>
        </w:rPr>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 xml:space="preserve">Elective Courses (9 units required): </w:t>
      </w:r>
      <w:r w:rsidR="00180C43" w:rsidRPr="00180C43">
        <w:rPr>
          <w:rFonts w:ascii="Arial" w:hAnsi="Arial" w:cs="Arial"/>
          <w:sz w:val="20"/>
          <w:szCs w:val="20"/>
        </w:rPr>
        <w:t>Selected in consultation with your advisor.</w:t>
      </w:r>
      <w:r w:rsidRPr="00CA5E68">
        <w:t xml:space="preserve"> </w:t>
      </w:r>
      <w:r w:rsidR="005D7A6A">
        <w:t>A maximum of two courses, up to 6 units, may be at the 400-level.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AC20BD" w:rsidRPr="00180C43" w:rsidRDefault="00AC20BD">
      <w:pPr>
        <w:rPr>
          <w:rFonts w:ascii="Arial" w:hAnsi="Arial" w:cs="Arial"/>
          <w:i/>
          <w:sz w:val="20"/>
          <w:szCs w:val="20"/>
        </w:rPr>
      </w:pPr>
    </w:p>
    <w:p w:rsidR="00180C43" w:rsidRPr="00EC1813" w:rsidRDefault="00CA5E68" w:rsidP="00EC1813">
      <w:pPr>
        <w:rPr>
          <w:rFonts w:ascii="Arial" w:hAnsi="Arial" w:cs="Arial"/>
          <w:b/>
          <w:sz w:val="20"/>
          <w:szCs w:val="20"/>
        </w:rPr>
      </w:pPr>
      <w:r w:rsidRPr="00CA5E68">
        <w:rPr>
          <w:rFonts w:ascii="Arial" w:hAnsi="Arial" w:cs="Arial"/>
          <w:b/>
          <w:sz w:val="20"/>
          <w:szCs w:val="20"/>
        </w:rPr>
        <w:t xml:space="preserve">IV. Thesis (6 units required): </w:t>
      </w:r>
    </w:p>
    <w:tbl>
      <w:tblPr>
        <w:tblpPr w:leftFromText="180" w:rightFromText="180" w:vertAnchor="text" w:horzAnchor="margin" w:tblpY="113"/>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C1813" w:rsidRPr="00180C43" w:rsidTr="00EC1813">
        <w:tc>
          <w:tcPr>
            <w:tcW w:w="1165"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 xml:space="preserve">Course </w:t>
            </w:r>
          </w:p>
        </w:tc>
        <w:tc>
          <w:tcPr>
            <w:tcW w:w="3070"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color w:val="000000" w:themeColor="text1"/>
                <w:sz w:val="20"/>
                <w:szCs w:val="20"/>
              </w:rPr>
              <w:t>T/P/I/A**</w:t>
            </w:r>
          </w:p>
        </w:tc>
      </w:tr>
      <w:tr w:rsidR="00EC1813" w:rsidRPr="00180C43" w:rsidTr="00EC1813">
        <w:trPr>
          <w:trHeight w:val="360"/>
        </w:trPr>
        <w:tc>
          <w:tcPr>
            <w:tcW w:w="1165" w:type="dxa"/>
            <w:vAlign w:val="center"/>
          </w:tcPr>
          <w:p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EC1813" w:rsidRPr="00180C43" w:rsidTr="00EC1813">
        <w:trPr>
          <w:trHeight w:val="360"/>
        </w:trPr>
        <w:tc>
          <w:tcPr>
            <w:tcW w:w="1165" w:type="dxa"/>
            <w:vAlign w:val="center"/>
          </w:tcPr>
          <w:p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Default="00180C4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rsidR="00F07A2B" w:rsidRDefault="00F07A2B" w:rsidP="00AC20BD">
      <w:pPr>
        <w:rPr>
          <w:rFonts w:ascii="Arial" w:hAnsi="Arial" w:cs="Arial"/>
          <w:sz w:val="20"/>
          <w:szCs w:val="20"/>
        </w:rPr>
      </w:pPr>
    </w:p>
    <w:p w:rsidR="005D7A6A" w:rsidRPr="00724F87" w:rsidRDefault="005D7A6A" w:rsidP="005D7A6A">
      <w:pPr>
        <w:rPr>
          <w:rFonts w:ascii="Arial" w:hAnsi="Arial" w:cs="Arial"/>
          <w:sz w:val="20"/>
          <w:szCs w:val="20"/>
        </w:rPr>
      </w:pPr>
      <w:r w:rsidRPr="00724F87">
        <w:rPr>
          <w:rFonts w:ascii="Arial" w:hAnsi="Arial" w:cs="Arial"/>
          <w:sz w:val="20"/>
          <w:szCs w:val="20"/>
        </w:rPr>
        <w:t>You must complete at least 18 hours of formal coursework, other than such individualized studies as independent study, directed readings, thesis, project and research.</w:t>
      </w:r>
    </w:p>
    <w:p w:rsidR="00DA5F63" w:rsidRPr="00180C43" w:rsidRDefault="00DA5F63" w:rsidP="00DA5F63">
      <w:pPr>
        <w:rPr>
          <w:rFonts w:ascii="Arial" w:hAnsi="Arial" w:cs="Arial"/>
          <w:sz w:val="20"/>
          <w:szCs w:val="20"/>
        </w:rPr>
      </w:pPr>
    </w:p>
    <w:p w:rsidR="00CA5E68" w:rsidRDefault="00CA5E68" w:rsidP="00CA5E68">
      <w:pPr>
        <w:rPr>
          <w:rFonts w:ascii="Arial" w:hAnsi="Arial" w:cs="Arial"/>
          <w:sz w:val="20"/>
          <w:szCs w:val="20"/>
        </w:rPr>
      </w:pPr>
      <w:r w:rsidRPr="00CA5E68">
        <w:rPr>
          <w:rFonts w:ascii="Arial" w:hAnsi="Arial" w:cs="Arial"/>
          <w:sz w:val="20"/>
          <w:szCs w:val="20"/>
        </w:rPr>
        <w:lastRenderedPageBreak/>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rsidR="00CA5E68" w:rsidRDefault="00CA5E68" w:rsidP="00B85E0A">
      <w:pPr>
        <w:rPr>
          <w:rFonts w:ascii="Arial" w:hAnsi="Arial" w:cs="Arial"/>
          <w:iCs/>
          <w:color w:val="000000"/>
          <w:sz w:val="20"/>
          <w:szCs w:val="20"/>
        </w:rPr>
      </w:pPr>
    </w:p>
    <w:p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85E0A" w:rsidRDefault="00B85E0A" w:rsidP="00CD7EF5">
      <w:pPr>
        <w:rPr>
          <w:rFonts w:ascii="Arial" w:hAnsi="Arial" w:cs="Arial"/>
          <w:sz w:val="20"/>
          <w:szCs w:val="20"/>
        </w:rPr>
      </w:pPr>
    </w:p>
    <w:p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DA5F63" w:rsidRDefault="00CD7EF5" w:rsidP="00CD7EF5">
      <w:pPr>
        <w:pStyle w:val="NoSpacing"/>
        <w:rPr>
          <w:rFonts w:asciiTheme="minorHAnsi" w:hAnsiTheme="minorHAnsi"/>
          <w:i/>
          <w:iCs/>
          <w:color w:val="000000"/>
          <w:sz w:val="12"/>
        </w:rPr>
      </w:pPr>
    </w:p>
    <w:p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80C43" w:rsidRPr="0006216F" w:rsidRDefault="00180C43" w:rsidP="00180C43">
      <w:pPr>
        <w:pStyle w:val="NoSpacing"/>
        <w:rPr>
          <w:rFonts w:ascii="Arial" w:hAnsi="Arial" w:cs="Arial"/>
          <w:sz w:val="20"/>
          <w:szCs w:val="20"/>
        </w:rPr>
      </w:pPr>
    </w:p>
    <w:p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80C43" w:rsidRPr="0006216F" w:rsidRDefault="00180C43" w:rsidP="00180C43">
      <w:pPr>
        <w:pStyle w:val="NoSpacing"/>
        <w:rPr>
          <w:rFonts w:ascii="Arial" w:hAnsi="Arial" w:cs="Arial"/>
          <w:iCs/>
          <w:color w:val="000000"/>
          <w:sz w:val="20"/>
          <w:szCs w:val="20"/>
        </w:rPr>
      </w:pPr>
    </w:p>
    <w:p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Advisory Committee Chair: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0C43" w:rsidRPr="0006216F" w:rsidRDefault="00180C43" w:rsidP="00180C43">
      <w:pPr>
        <w:pStyle w:val="NoSpacing"/>
        <w:rPr>
          <w:rFonts w:ascii="Arial" w:hAnsi="Arial" w:cs="Arial"/>
          <w:b/>
          <w:sz w:val="20"/>
          <w:szCs w:val="20"/>
        </w:rPr>
      </w:pPr>
    </w:p>
    <w:p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423E285C" wp14:editId="659F36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rsidR="00EC1813" w:rsidRPr="00EC1813" w:rsidRDefault="00EC1813" w:rsidP="00392B1B">
    <w:pPr>
      <w:pStyle w:val="Header"/>
      <w:spacing w:before="120"/>
      <w:jc w:val="center"/>
      <w:rPr>
        <w:rFonts w:cs="Arial"/>
        <w:i/>
        <w:sz w:val="28"/>
      </w:rPr>
    </w:pPr>
    <w:r w:rsidRPr="00EC1813">
      <w:rPr>
        <w:rFonts w:cs="Arial"/>
        <w:i/>
        <w:sz w:val="28"/>
      </w:rPr>
      <w:t>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w:t>
    </w:r>
    <w:r w:rsidR="00731FCF">
      <w:rPr>
        <w:rFonts w:cs="Arial"/>
        <w:smallCaps/>
        <w:sz w:val="32"/>
      </w:rPr>
      <w:t>2</w:t>
    </w:r>
    <w:r w:rsidR="00755F08">
      <w:rPr>
        <w:rFonts w:cs="Arial"/>
        <w:smallCaps/>
        <w:sz w:val="32"/>
      </w:rPr>
      <w:t>1-22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9"/>
  </w:num>
  <w:num w:numId="18">
    <w:abstractNumId w:val="1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9pzq5EGGyAlEkcHVI/Eo4Fux1QeSQ9RZDBcM7jHk4xMgqeyBNHTLL25m2AsfYYA5zVdUQELS7J7S/qnyIMugw==" w:salt="pDDW7uzRtfHd0Q7yYzLDbQ=="/>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42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B8A"/>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35B"/>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D7A6A"/>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1FCF"/>
    <w:rsid w:val="00732224"/>
    <w:rsid w:val="00732E81"/>
    <w:rsid w:val="007337FF"/>
    <w:rsid w:val="00733A7F"/>
    <w:rsid w:val="00733C4F"/>
    <w:rsid w:val="0074128A"/>
    <w:rsid w:val="00741F82"/>
    <w:rsid w:val="00750793"/>
    <w:rsid w:val="007516D4"/>
    <w:rsid w:val="00752330"/>
    <w:rsid w:val="00752BE8"/>
    <w:rsid w:val="0075462A"/>
    <w:rsid w:val="00755F08"/>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07C4"/>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1813"/>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61F5DE2"/>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1EB7-6919-4787-92F7-C9E012A3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2020-05-05T21:03:00Z</dcterms:created>
  <dcterms:modified xsi:type="dcterms:W3CDTF">2020-05-05T21:04:00Z</dcterms:modified>
</cp:coreProperties>
</file>