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D723F" w14:textId="77777777" w:rsidR="000C7091" w:rsidRPr="00D5672F" w:rsidRDefault="000C7091" w:rsidP="002145F4">
      <w:pPr>
        <w:jc w:val="right"/>
        <w:rPr>
          <w:rFonts w:ascii="Times New Roman" w:hAnsi="Times New Roman" w:cs="Times New Roman"/>
          <w:b/>
          <w:bCs/>
        </w:rPr>
      </w:pPr>
      <w:r w:rsidRPr="00D5672F">
        <w:rPr>
          <w:rFonts w:ascii="Times New Roman" w:hAnsi="Times New Roman" w:cs="Times New Roman"/>
          <w:b/>
          <w:bCs/>
        </w:rPr>
        <w:t>NORTHERN ARIZONA UNIVERSITY</w:t>
      </w:r>
    </w:p>
    <w:p w14:paraId="6184BED7" w14:textId="77777777" w:rsidR="000C7091" w:rsidRPr="00D5672F" w:rsidRDefault="000C7091" w:rsidP="001F4F2C">
      <w:pPr>
        <w:rPr>
          <w:rFonts w:ascii="Times New Roman" w:hAnsi="Times New Roman" w:cs="Times New Roman"/>
          <w:b/>
          <w:bCs/>
        </w:rPr>
      </w:pPr>
      <w:r w:rsidRPr="00D5672F">
        <w:rPr>
          <w:rFonts w:ascii="Times New Roman" w:hAnsi="Times New Roman" w:cs="Times New Roman"/>
          <w:b/>
          <w:bCs/>
        </w:rPr>
        <w:t>DEPARTMENT OF HISTORY</w:t>
      </w:r>
    </w:p>
    <w:p w14:paraId="3C9A23C9" w14:textId="77777777" w:rsidR="000C7091" w:rsidRPr="00D5672F" w:rsidRDefault="000C7091" w:rsidP="001F4F2C">
      <w:pPr>
        <w:rPr>
          <w:rFonts w:ascii="Times New Roman" w:hAnsi="Times New Roman" w:cs="Times New Roman"/>
          <w:b/>
          <w:bCs/>
        </w:rPr>
      </w:pPr>
      <w:r w:rsidRPr="00D5672F">
        <w:rPr>
          <w:rFonts w:ascii="Times New Roman" w:hAnsi="Times New Roman" w:cs="Times New Roman"/>
          <w:b/>
          <w:bCs/>
        </w:rPr>
        <w:t>GRADUATE STUDENT HANDBOOK</w:t>
      </w:r>
    </w:p>
    <w:p w14:paraId="005B9C28" w14:textId="2EAA8187" w:rsidR="000C7091" w:rsidRPr="00D5672F" w:rsidRDefault="000C7091" w:rsidP="001F4F2C">
      <w:pPr>
        <w:rPr>
          <w:rFonts w:ascii="Times New Roman" w:hAnsi="Times New Roman" w:cs="Times New Roman"/>
        </w:rPr>
      </w:pPr>
    </w:p>
    <w:p w14:paraId="55825E9B" w14:textId="3F6B2EAB" w:rsidR="000C7091" w:rsidRPr="00D5672F" w:rsidRDefault="000C7091" w:rsidP="001F4F2C">
      <w:pPr>
        <w:rPr>
          <w:rFonts w:ascii="Times New Roman" w:hAnsi="Times New Roman" w:cs="Times New Roman"/>
        </w:rPr>
      </w:pPr>
      <w:r w:rsidRPr="00D5672F">
        <w:rPr>
          <w:rFonts w:ascii="Times New Roman" w:hAnsi="Times New Roman" w:cs="Times New Roman"/>
        </w:rPr>
        <w:t xml:space="preserve">Revised, </w:t>
      </w:r>
      <w:r w:rsidR="00E9627B" w:rsidRPr="00D5672F">
        <w:rPr>
          <w:rFonts w:ascii="Times New Roman" w:hAnsi="Times New Roman" w:cs="Times New Roman"/>
        </w:rPr>
        <w:t>November 2024</w:t>
      </w:r>
      <w:r w:rsidRPr="00D5672F">
        <w:rPr>
          <w:rFonts w:ascii="Times New Roman" w:hAnsi="Times New Roman" w:cs="Times New Roman"/>
        </w:rPr>
        <w:t xml:space="preserve"> </w:t>
      </w:r>
    </w:p>
    <w:p w14:paraId="6B319555" w14:textId="77777777" w:rsidR="001F4F2C" w:rsidRPr="00D5672F" w:rsidRDefault="000C7091" w:rsidP="001F4F2C">
      <w:pPr>
        <w:pStyle w:val="ListParagraph"/>
        <w:numPr>
          <w:ilvl w:val="0"/>
          <w:numId w:val="3"/>
        </w:numPr>
        <w:rPr>
          <w:rFonts w:ascii="Times New Roman" w:hAnsi="Times New Roman" w:cs="Times New Roman"/>
        </w:rPr>
      </w:pPr>
      <w:r w:rsidRPr="00D5672F">
        <w:rPr>
          <w:rFonts w:ascii="Times New Roman" w:hAnsi="Times New Roman" w:cs="Times New Roman"/>
        </w:rPr>
        <w:t xml:space="preserve">INTRODUCTION </w:t>
      </w:r>
    </w:p>
    <w:p w14:paraId="362CDDC0" w14:textId="7A2F8CE1" w:rsidR="000C7091" w:rsidRPr="00D5672F" w:rsidRDefault="000C7091" w:rsidP="008125C4">
      <w:pPr>
        <w:pStyle w:val="ListParagraph"/>
        <w:ind w:firstLine="360"/>
        <w:rPr>
          <w:rFonts w:ascii="Times New Roman" w:hAnsi="Times New Roman" w:cs="Times New Roman"/>
        </w:rPr>
      </w:pPr>
      <w:r w:rsidRPr="00D5672F">
        <w:rPr>
          <w:rFonts w:ascii="Times New Roman" w:hAnsi="Times New Roman" w:cs="Times New Roman"/>
        </w:rPr>
        <w:t>Our faculty and curricular offerings provide breadth and depth for graduate studies in a wide range of fields, while maintaining a traditional strength in the study of the American West, U.S.-Mexico borderlands, Indigenous, and Environmental History. Our courses provide the opportunity to study local and regional historical processes across disciplinary and geographic boundaries and to appreciate our increasingly interdependent and multicultural world.  They are taught by historians who take a world and comparative historical approach</w:t>
      </w:r>
      <w:r w:rsidR="000A3BE9" w:rsidRPr="00D5672F">
        <w:rPr>
          <w:rFonts w:ascii="Times New Roman" w:hAnsi="Times New Roman" w:cs="Times New Roman"/>
        </w:rPr>
        <w:t xml:space="preserve"> to</w:t>
      </w:r>
      <w:r w:rsidRPr="00D5672F">
        <w:rPr>
          <w:rFonts w:ascii="Times New Roman" w:hAnsi="Times New Roman" w:cs="Times New Roman"/>
        </w:rPr>
        <w:t xml:space="preserve"> the study of regions and nations.</w:t>
      </w:r>
    </w:p>
    <w:p w14:paraId="766E1705" w14:textId="77777777" w:rsidR="00E8405E" w:rsidRPr="00D5672F" w:rsidRDefault="00E8405E" w:rsidP="00E8405E">
      <w:pPr>
        <w:pStyle w:val="ListParagraph"/>
        <w:rPr>
          <w:rFonts w:ascii="Times New Roman" w:hAnsi="Times New Roman" w:cs="Times New Roman"/>
        </w:rPr>
      </w:pPr>
    </w:p>
    <w:p w14:paraId="3E4B16FC" w14:textId="77777777" w:rsidR="000C7091" w:rsidRPr="00D5672F" w:rsidRDefault="000C7091" w:rsidP="001F4F2C">
      <w:pPr>
        <w:pStyle w:val="ListParagraph"/>
        <w:numPr>
          <w:ilvl w:val="0"/>
          <w:numId w:val="3"/>
        </w:numPr>
        <w:rPr>
          <w:rFonts w:ascii="Times New Roman" w:hAnsi="Times New Roman" w:cs="Times New Roman"/>
        </w:rPr>
      </w:pPr>
      <w:r w:rsidRPr="00D5672F">
        <w:rPr>
          <w:rFonts w:ascii="Times New Roman" w:hAnsi="Times New Roman" w:cs="Times New Roman"/>
        </w:rPr>
        <w:t xml:space="preserve">OBJECTIVES BY DEGREE PROGRAM </w:t>
      </w:r>
    </w:p>
    <w:p w14:paraId="34AF6299" w14:textId="53042AD5" w:rsidR="00E8405E" w:rsidRPr="00D5672F" w:rsidRDefault="000C7091" w:rsidP="008125C4">
      <w:pPr>
        <w:pStyle w:val="ListParagraph"/>
        <w:ind w:firstLine="360"/>
      </w:pPr>
      <w:r w:rsidRPr="00D5672F">
        <w:rPr>
          <w:rFonts w:ascii="Times New Roman" w:hAnsi="Times New Roman" w:cs="Times New Roman"/>
        </w:rPr>
        <w:t>The History department at Northern Arizona University offers a Master of Arts degree in History. Normally, a student with an appropriate degree in a related discipline from a regionally accredited institution and a 3.0 grade point average is eligible to apply for admission to this program.</w:t>
      </w:r>
    </w:p>
    <w:p w14:paraId="1A123889" w14:textId="571C18C5" w:rsidR="000C7091" w:rsidRPr="00D5672F" w:rsidRDefault="000C7091" w:rsidP="008125C4">
      <w:pPr>
        <w:pStyle w:val="ListParagraph"/>
        <w:ind w:firstLine="360"/>
        <w:rPr>
          <w:rFonts w:ascii="Times New Roman" w:hAnsi="Times New Roman" w:cs="Times New Roman"/>
        </w:rPr>
      </w:pPr>
      <w:r w:rsidRPr="00D5672F">
        <w:rPr>
          <w:rFonts w:ascii="Times New Roman" w:hAnsi="Times New Roman" w:cs="Times New Roman"/>
        </w:rPr>
        <w:t>The M.A. in History offers a close professor-student relationship and is designed to prepare students to pursue a variety of academic, career, and personal interests. These may include preparation for doctoral or other post-graduate degrees, teaching, public history, and public service. While maintaining a strength in the American West and the U.S.-Mexico Border</w:t>
      </w:r>
      <w:r w:rsidR="003415F2" w:rsidRPr="00D5672F">
        <w:rPr>
          <w:rFonts w:ascii="Times New Roman" w:hAnsi="Times New Roman" w:cs="Times New Roman"/>
        </w:rPr>
        <w:t>lands</w:t>
      </w:r>
      <w:r w:rsidRPr="00D5672F">
        <w:rPr>
          <w:rFonts w:ascii="Times New Roman" w:hAnsi="Times New Roman" w:cs="Times New Roman"/>
        </w:rPr>
        <w:t>, the M.A. in History encourages students to approach the study of history from a global and comparative context.</w:t>
      </w:r>
      <w:r w:rsidR="00E6770C" w:rsidRPr="00D5672F">
        <w:rPr>
          <w:rFonts w:ascii="Times New Roman" w:hAnsi="Times New Roman" w:cs="Times New Roman"/>
        </w:rPr>
        <w:t xml:space="preserve">  Within the main </w:t>
      </w:r>
      <w:proofErr w:type="spellStart"/>
      <w:proofErr w:type="gramStart"/>
      <w:r w:rsidR="00E6770C" w:rsidRPr="00D5672F">
        <w:rPr>
          <w:rFonts w:ascii="Times New Roman" w:hAnsi="Times New Roman" w:cs="Times New Roman"/>
        </w:rPr>
        <w:t>Master’s</w:t>
      </w:r>
      <w:proofErr w:type="spellEnd"/>
      <w:r w:rsidR="00E6770C" w:rsidRPr="00D5672F">
        <w:rPr>
          <w:rFonts w:ascii="Times New Roman" w:hAnsi="Times New Roman" w:cs="Times New Roman"/>
        </w:rPr>
        <w:t xml:space="preserve"> of Arts</w:t>
      </w:r>
      <w:proofErr w:type="gramEnd"/>
      <w:r w:rsidR="00E6770C" w:rsidRPr="00D5672F">
        <w:rPr>
          <w:rFonts w:ascii="Times New Roman" w:hAnsi="Times New Roman" w:cs="Times New Roman"/>
        </w:rPr>
        <w:t xml:space="preserve"> program, there are four pathways to a degree</w:t>
      </w:r>
      <w:r w:rsidRPr="00D5672F">
        <w:rPr>
          <w:rFonts w:ascii="Times New Roman" w:hAnsi="Times New Roman" w:cs="Times New Roman"/>
        </w:rPr>
        <w:t xml:space="preserve">: </w:t>
      </w:r>
      <w:r w:rsidR="008125C4" w:rsidRPr="00D5672F">
        <w:rPr>
          <w:rFonts w:ascii="Times New Roman" w:hAnsi="Times New Roman" w:cs="Times New Roman"/>
        </w:rPr>
        <w:t>T</w:t>
      </w:r>
      <w:r w:rsidRPr="00D5672F">
        <w:rPr>
          <w:rFonts w:ascii="Times New Roman" w:hAnsi="Times New Roman" w:cs="Times New Roman"/>
        </w:rPr>
        <w:t xml:space="preserve">hesis; </w:t>
      </w:r>
      <w:r w:rsidR="008125C4" w:rsidRPr="00D5672F">
        <w:rPr>
          <w:rFonts w:ascii="Times New Roman" w:hAnsi="Times New Roman" w:cs="Times New Roman"/>
        </w:rPr>
        <w:t>Public History Project; Portfolio, and Portfolio with Public History</w:t>
      </w:r>
      <w:r w:rsidRPr="00D5672F">
        <w:rPr>
          <w:rFonts w:ascii="Times New Roman" w:hAnsi="Times New Roman" w:cs="Times New Roman"/>
        </w:rPr>
        <w:t xml:space="preserve">.  </w:t>
      </w:r>
      <w:r w:rsidR="00E6770C" w:rsidRPr="00D5672F">
        <w:rPr>
          <w:rFonts w:ascii="Times New Roman" w:hAnsi="Times New Roman" w:cs="Times New Roman"/>
        </w:rPr>
        <w:t xml:space="preserve">The History Department also offers an Accelerated Master’s Program (4+1) for outstanding undergraduates in which students can complete both a bachelor’s and </w:t>
      </w:r>
      <w:r w:rsidR="008125C4" w:rsidRPr="00D5672F">
        <w:rPr>
          <w:rFonts w:ascii="Times New Roman" w:hAnsi="Times New Roman" w:cs="Times New Roman"/>
        </w:rPr>
        <w:t>M</w:t>
      </w:r>
      <w:r w:rsidR="00E6770C" w:rsidRPr="00D5672F">
        <w:rPr>
          <w:rFonts w:ascii="Times New Roman" w:hAnsi="Times New Roman" w:cs="Times New Roman"/>
        </w:rPr>
        <w:t xml:space="preserve">aster’s degree in History in five years.  </w:t>
      </w:r>
      <w:r w:rsidRPr="00D5672F">
        <w:rPr>
          <w:rFonts w:ascii="Times New Roman" w:hAnsi="Times New Roman" w:cs="Times New Roman"/>
        </w:rPr>
        <w:t>All options require at least 3</w:t>
      </w:r>
      <w:r w:rsidR="00520D7E" w:rsidRPr="00D5672F">
        <w:rPr>
          <w:rFonts w:ascii="Times New Roman" w:hAnsi="Times New Roman" w:cs="Times New Roman"/>
        </w:rPr>
        <w:t>6</w:t>
      </w:r>
      <w:r w:rsidRPr="00D5672F">
        <w:rPr>
          <w:rFonts w:ascii="Times New Roman" w:hAnsi="Times New Roman" w:cs="Times New Roman"/>
        </w:rPr>
        <w:t xml:space="preserve"> credit hours to receive the M.A. degree.  For more information, see section IV</w:t>
      </w:r>
      <w:r w:rsidR="005B7DA4" w:rsidRPr="00D5672F">
        <w:rPr>
          <w:rFonts w:ascii="Times New Roman" w:hAnsi="Times New Roman" w:cs="Times New Roman"/>
        </w:rPr>
        <w:t>-d</w:t>
      </w:r>
      <w:r w:rsidRPr="00D5672F">
        <w:rPr>
          <w:rFonts w:ascii="Times New Roman" w:hAnsi="Times New Roman" w:cs="Times New Roman"/>
        </w:rPr>
        <w:t>, below.</w:t>
      </w:r>
      <w:r w:rsidR="00A83D18" w:rsidRPr="00D5672F">
        <w:rPr>
          <w:rFonts w:ascii="Times New Roman" w:hAnsi="Times New Roman" w:cs="Times New Roman"/>
        </w:rPr>
        <w:t xml:space="preserve"> </w:t>
      </w:r>
    </w:p>
    <w:p w14:paraId="21D5597C" w14:textId="77777777" w:rsidR="00E8405E" w:rsidRPr="00D5672F" w:rsidRDefault="00E8405E" w:rsidP="00E8405E">
      <w:pPr>
        <w:pStyle w:val="ListParagraph"/>
        <w:rPr>
          <w:rFonts w:ascii="Times New Roman" w:hAnsi="Times New Roman" w:cs="Times New Roman"/>
        </w:rPr>
      </w:pPr>
    </w:p>
    <w:p w14:paraId="6C278754" w14:textId="427F3E46" w:rsidR="000C7091" w:rsidRPr="00D5672F" w:rsidRDefault="000C7091" w:rsidP="008125C4">
      <w:pPr>
        <w:pStyle w:val="ListParagraph"/>
        <w:numPr>
          <w:ilvl w:val="0"/>
          <w:numId w:val="3"/>
        </w:numPr>
        <w:spacing w:after="0"/>
        <w:rPr>
          <w:rFonts w:ascii="Times New Roman" w:hAnsi="Times New Roman" w:cs="Times New Roman"/>
        </w:rPr>
      </w:pPr>
      <w:r w:rsidRPr="00D5672F">
        <w:rPr>
          <w:rFonts w:ascii="Times New Roman" w:hAnsi="Times New Roman" w:cs="Times New Roman"/>
        </w:rPr>
        <w:t>THE APPLICATION PROCESS</w:t>
      </w:r>
    </w:p>
    <w:p w14:paraId="36EF1958" w14:textId="17F7B575" w:rsidR="00E6770C" w:rsidRPr="00D5672F" w:rsidRDefault="00A83D18" w:rsidP="00E6770C">
      <w:pPr>
        <w:pStyle w:val="ListParagraph"/>
        <w:numPr>
          <w:ilvl w:val="1"/>
          <w:numId w:val="3"/>
        </w:numPr>
        <w:rPr>
          <w:rFonts w:ascii="Times New Roman" w:hAnsi="Times New Roman" w:cs="Times New Roman"/>
        </w:rPr>
      </w:pPr>
      <w:r w:rsidRPr="00D5672F">
        <w:rPr>
          <w:rFonts w:ascii="Times New Roman" w:hAnsi="Times New Roman" w:cs="Times New Roman"/>
        </w:rPr>
        <w:t xml:space="preserve">Application for </w:t>
      </w:r>
      <w:r w:rsidR="00E6770C" w:rsidRPr="00D5672F">
        <w:rPr>
          <w:rFonts w:ascii="Times New Roman" w:hAnsi="Times New Roman" w:cs="Times New Roman"/>
        </w:rPr>
        <w:t>admission to the History MA</w:t>
      </w:r>
    </w:p>
    <w:p w14:paraId="4BDD19F0" w14:textId="2C766622" w:rsidR="001F4F2C" w:rsidRPr="00D5672F" w:rsidRDefault="000C7091" w:rsidP="008125C4">
      <w:pPr>
        <w:pStyle w:val="ListParagraph"/>
        <w:numPr>
          <w:ilvl w:val="2"/>
          <w:numId w:val="3"/>
        </w:numPr>
        <w:rPr>
          <w:rFonts w:ascii="Times New Roman" w:hAnsi="Times New Roman" w:cs="Times New Roman"/>
        </w:rPr>
      </w:pPr>
      <w:r w:rsidRPr="00D5672F">
        <w:rPr>
          <w:rFonts w:ascii="Times New Roman" w:hAnsi="Times New Roman" w:cs="Times New Roman"/>
        </w:rPr>
        <w:t xml:space="preserve">To be considered for admission to the M.A. </w:t>
      </w:r>
      <w:r w:rsidR="008125C4" w:rsidRPr="00D5672F">
        <w:rPr>
          <w:rFonts w:ascii="Times New Roman" w:hAnsi="Times New Roman" w:cs="Times New Roman"/>
        </w:rPr>
        <w:t xml:space="preserve">and Accelerated M.A. </w:t>
      </w:r>
      <w:r w:rsidRPr="00D5672F">
        <w:rPr>
          <w:rFonts w:ascii="Times New Roman" w:hAnsi="Times New Roman" w:cs="Times New Roman"/>
        </w:rPr>
        <w:t xml:space="preserve">in History, prospective students must </w:t>
      </w:r>
      <w:r w:rsidR="006D1885" w:rsidRPr="00D5672F">
        <w:rPr>
          <w:rFonts w:ascii="Times New Roman" w:hAnsi="Times New Roman" w:cs="Times New Roman"/>
        </w:rPr>
        <w:t>apply online</w:t>
      </w:r>
      <w:r w:rsidRPr="00D5672F">
        <w:rPr>
          <w:rFonts w:ascii="Times New Roman" w:hAnsi="Times New Roman" w:cs="Times New Roman"/>
        </w:rPr>
        <w:t xml:space="preserve">.  Application requirements and forms can be found at </w:t>
      </w:r>
      <w:hyperlink r:id="rId8" w:history="1">
        <w:r w:rsidRPr="00D5672F">
          <w:rPr>
            <w:rStyle w:val="Hyperlink"/>
            <w:rFonts w:ascii="Times New Roman" w:hAnsi="Times New Roman" w:cs="Times New Roman"/>
          </w:rPr>
          <w:t>http://nau.edu/apply-now/</w:t>
        </w:r>
      </w:hyperlink>
      <w:r w:rsidR="001F4F2C" w:rsidRPr="00D5672F">
        <w:rPr>
          <w:rFonts w:ascii="Times New Roman" w:hAnsi="Times New Roman" w:cs="Times New Roman"/>
        </w:rPr>
        <w:t>.</w:t>
      </w:r>
    </w:p>
    <w:p w14:paraId="46DEA4DE" w14:textId="0A6A6C9A" w:rsidR="00CA16E2" w:rsidRPr="00D5672F" w:rsidRDefault="00CA16E2" w:rsidP="008125C4">
      <w:pPr>
        <w:pStyle w:val="ListParagraph"/>
        <w:numPr>
          <w:ilvl w:val="2"/>
          <w:numId w:val="3"/>
        </w:numPr>
        <w:rPr>
          <w:rFonts w:ascii="Times New Roman" w:hAnsi="Times New Roman" w:cs="Times New Roman"/>
        </w:rPr>
      </w:pPr>
      <w:r w:rsidRPr="00D5672F">
        <w:rPr>
          <w:rFonts w:ascii="Times New Roman" w:hAnsi="Times New Roman" w:cs="Times New Roman"/>
        </w:rPr>
        <w:t>Prospective applicants to the Accelerated M.A. program are required to meet with their undergraduate advisor and the History Department Graduate Coordinator prior to applying to discuss the program and fill out a Plan of Study.</w:t>
      </w:r>
    </w:p>
    <w:p w14:paraId="61A7D275" w14:textId="6153186E" w:rsidR="000C7091" w:rsidRPr="00D5672F" w:rsidRDefault="000C7091" w:rsidP="008125C4">
      <w:pPr>
        <w:pStyle w:val="ListParagraph"/>
        <w:numPr>
          <w:ilvl w:val="2"/>
          <w:numId w:val="3"/>
        </w:numPr>
        <w:rPr>
          <w:rFonts w:ascii="Times New Roman" w:hAnsi="Times New Roman" w:cs="Times New Roman"/>
        </w:rPr>
      </w:pPr>
      <w:r w:rsidRPr="00D5672F">
        <w:rPr>
          <w:rFonts w:ascii="Times New Roman" w:hAnsi="Times New Roman" w:cs="Times New Roman"/>
        </w:rPr>
        <w:t>Prospective M.A. students should be prepared to submit digital copies of the following:</w:t>
      </w:r>
    </w:p>
    <w:p w14:paraId="59A7EBE1" w14:textId="20E59841" w:rsidR="009802B4" w:rsidRPr="00D5672F" w:rsidRDefault="000C7091" w:rsidP="009802B4">
      <w:pPr>
        <w:pStyle w:val="ListParagraph"/>
        <w:numPr>
          <w:ilvl w:val="3"/>
          <w:numId w:val="3"/>
        </w:numPr>
        <w:rPr>
          <w:rFonts w:ascii="Times New Roman" w:hAnsi="Times New Roman" w:cs="Times New Roman"/>
        </w:rPr>
      </w:pPr>
      <w:r w:rsidRPr="00D5672F">
        <w:rPr>
          <w:rFonts w:ascii="Times New Roman" w:hAnsi="Times New Roman" w:cs="Times New Roman"/>
        </w:rPr>
        <w:t>Unofficial transcripts of all previous academic work. Transcripts should show at least 18 hours of coursework in history (or a cognate field) at the undergraduate level and/or graduate level</w:t>
      </w:r>
      <w:r w:rsidR="009802B4" w:rsidRPr="00D5672F">
        <w:rPr>
          <w:rFonts w:ascii="Times New Roman" w:hAnsi="Times New Roman" w:cs="Times New Roman"/>
        </w:rPr>
        <w:t>.</w:t>
      </w:r>
    </w:p>
    <w:p w14:paraId="56DD414A" w14:textId="59A0F38B" w:rsidR="009802B4" w:rsidRPr="00D5672F" w:rsidRDefault="009802B4">
      <w:pPr>
        <w:pStyle w:val="ListParagraph"/>
        <w:numPr>
          <w:ilvl w:val="3"/>
          <w:numId w:val="3"/>
        </w:numPr>
        <w:rPr>
          <w:rFonts w:ascii="Times New Roman" w:hAnsi="Times New Roman" w:cs="Times New Roman"/>
        </w:rPr>
      </w:pPr>
      <w:r w:rsidRPr="00D5672F">
        <w:rPr>
          <w:rFonts w:ascii="Times New Roman" w:hAnsi="Times New Roman" w:cs="Times New Roman"/>
        </w:rPr>
        <w:lastRenderedPageBreak/>
        <w:t>The History Department program application form (available online).</w:t>
      </w:r>
    </w:p>
    <w:p w14:paraId="233D894D" w14:textId="0E501AB0" w:rsidR="009802B4" w:rsidRPr="00D5672F" w:rsidRDefault="009802B4">
      <w:pPr>
        <w:pStyle w:val="ListParagraph"/>
        <w:numPr>
          <w:ilvl w:val="3"/>
          <w:numId w:val="3"/>
        </w:numPr>
        <w:rPr>
          <w:rFonts w:ascii="Times New Roman" w:hAnsi="Times New Roman" w:cs="Times New Roman"/>
        </w:rPr>
      </w:pPr>
      <w:r w:rsidRPr="00D5672F">
        <w:rPr>
          <w:rFonts w:ascii="Times New Roman" w:hAnsi="Times New Roman" w:cs="Times New Roman"/>
        </w:rPr>
        <w:t>Recommendation letters and forms from three people with up-to-date familiarity with the applicant’s academic work and ability.</w:t>
      </w:r>
    </w:p>
    <w:p w14:paraId="087F1FC9" w14:textId="32865A1A" w:rsidR="009802B4" w:rsidRPr="00D5672F" w:rsidRDefault="009802B4">
      <w:pPr>
        <w:pStyle w:val="ListParagraph"/>
        <w:numPr>
          <w:ilvl w:val="3"/>
          <w:numId w:val="3"/>
        </w:numPr>
        <w:rPr>
          <w:rFonts w:ascii="Times New Roman" w:hAnsi="Times New Roman" w:cs="Times New Roman"/>
        </w:rPr>
      </w:pPr>
      <w:r w:rsidRPr="00D5672F">
        <w:rPr>
          <w:rFonts w:ascii="Times New Roman" w:hAnsi="Times New Roman" w:cs="Times New Roman"/>
        </w:rPr>
        <w:t xml:space="preserve"> A statement of intent from the applicant explaining his/her preparation for and objectives in pursuing the M.A. degree.</w:t>
      </w:r>
    </w:p>
    <w:p w14:paraId="38D3FD53" w14:textId="7475A434" w:rsidR="009802B4" w:rsidRPr="00D5672F" w:rsidRDefault="009802B4" w:rsidP="008125C4">
      <w:pPr>
        <w:pStyle w:val="ListParagraph"/>
        <w:numPr>
          <w:ilvl w:val="3"/>
          <w:numId w:val="3"/>
        </w:numPr>
        <w:rPr>
          <w:rFonts w:ascii="Times New Roman" w:hAnsi="Times New Roman" w:cs="Times New Roman"/>
        </w:rPr>
      </w:pPr>
      <w:r w:rsidRPr="00D5672F">
        <w:rPr>
          <w:rFonts w:ascii="Times New Roman" w:hAnsi="Times New Roman" w:cs="Times New Roman"/>
        </w:rPr>
        <w:t>A sample of writing, preferably an assigned historical essay containing critical analysis and research.</w:t>
      </w:r>
    </w:p>
    <w:p w14:paraId="66360A78" w14:textId="3F75371A" w:rsidR="008125C4" w:rsidRPr="00D5672F" w:rsidRDefault="008125C4" w:rsidP="008125C4">
      <w:pPr>
        <w:pStyle w:val="ListParagraph"/>
        <w:numPr>
          <w:ilvl w:val="3"/>
          <w:numId w:val="3"/>
        </w:numPr>
        <w:rPr>
          <w:rFonts w:ascii="Times New Roman" w:hAnsi="Times New Roman" w:cs="Times New Roman"/>
        </w:rPr>
      </w:pPr>
      <w:r w:rsidRPr="00D5672F">
        <w:rPr>
          <w:rFonts w:ascii="Times New Roman" w:hAnsi="Times New Roman" w:cs="Times New Roman"/>
        </w:rPr>
        <w:t xml:space="preserve">Students interested in the Accelerated M.A. program must indicate their intent </w:t>
      </w:r>
      <w:r w:rsidR="00266E1F" w:rsidRPr="00D5672F">
        <w:rPr>
          <w:rFonts w:ascii="Times New Roman" w:hAnsi="Times New Roman" w:cs="Times New Roman"/>
        </w:rPr>
        <w:t xml:space="preserve">navigating to the “Additional Information” page and clicking the “I am applying for the accelerated bachelor’s/master’s program” box. </w:t>
      </w:r>
    </w:p>
    <w:p w14:paraId="46A9CB4E" w14:textId="77777777" w:rsidR="009802B4" w:rsidRPr="00D5672F" w:rsidRDefault="009802B4" w:rsidP="008125C4">
      <w:pPr>
        <w:pStyle w:val="ListParagraph"/>
        <w:jc w:val="both"/>
        <w:rPr>
          <w:rFonts w:ascii="Times New Roman" w:hAnsi="Times New Roman" w:cs="Times New Roman"/>
        </w:rPr>
      </w:pPr>
    </w:p>
    <w:p w14:paraId="724F9C8A" w14:textId="7BEDBE01" w:rsidR="001F4F2C" w:rsidRPr="00D5672F" w:rsidRDefault="008125C4" w:rsidP="008125C4">
      <w:pPr>
        <w:ind w:left="2160" w:firstLine="360"/>
        <w:rPr>
          <w:rFonts w:ascii="Times New Roman" w:hAnsi="Times New Roman" w:cs="Times New Roman"/>
        </w:rPr>
      </w:pPr>
      <w:r w:rsidRPr="00D5672F">
        <w:rPr>
          <w:rFonts w:ascii="Times New Roman" w:hAnsi="Times New Roman" w:cs="Times New Roman"/>
        </w:rPr>
        <w:t xml:space="preserve">* </w:t>
      </w:r>
      <w:r w:rsidR="000C7091" w:rsidRPr="00D5672F">
        <w:rPr>
          <w:rFonts w:ascii="Times New Roman" w:hAnsi="Times New Roman" w:cs="Times New Roman"/>
        </w:rPr>
        <w:t>Please note that the application must be complete before you will be considered for admission.  Application deadlines are February 15 for admission in the fall semester, and October 15 for the spring semester.</w:t>
      </w:r>
    </w:p>
    <w:p w14:paraId="673E91F2" w14:textId="4A5FDB36" w:rsidR="00E6770C" w:rsidRPr="00D5672F" w:rsidRDefault="000C7091" w:rsidP="008125C4">
      <w:pPr>
        <w:pStyle w:val="ListParagraph"/>
        <w:ind w:left="2160" w:firstLine="360"/>
        <w:rPr>
          <w:rFonts w:ascii="Times New Roman" w:hAnsi="Times New Roman" w:cs="Times New Roman"/>
        </w:rPr>
      </w:pPr>
      <w:r w:rsidRPr="00D5672F">
        <w:rPr>
          <w:rFonts w:ascii="Times New Roman" w:hAnsi="Times New Roman" w:cs="Times New Roman"/>
        </w:rPr>
        <w:t>The Department of History through its graduate committee makes admission decisions on the basis of the materials you submit. We may turn away otherwise qualified applicants who wish to study topics for which faculty are not available or temporarily overcommitted</w:t>
      </w:r>
      <w:r w:rsidR="008125C4" w:rsidRPr="00D5672F">
        <w:rPr>
          <w:rFonts w:ascii="Times New Roman" w:hAnsi="Times New Roman" w:cs="Times New Roman"/>
        </w:rPr>
        <w:t>.</w:t>
      </w:r>
    </w:p>
    <w:p w14:paraId="784BD166" w14:textId="77777777" w:rsidR="00CA16E2" w:rsidRPr="00D5672F" w:rsidRDefault="00CA16E2" w:rsidP="008125C4">
      <w:pPr>
        <w:pStyle w:val="ListParagraph"/>
        <w:ind w:left="2160" w:firstLine="360"/>
        <w:rPr>
          <w:rFonts w:ascii="Times New Roman" w:hAnsi="Times New Roman" w:cs="Times New Roman"/>
        </w:rPr>
      </w:pPr>
    </w:p>
    <w:p w14:paraId="7AD79E03" w14:textId="778D9F1B" w:rsidR="001F4F2C" w:rsidRPr="00D5672F" w:rsidRDefault="000C7091" w:rsidP="001F4F2C">
      <w:pPr>
        <w:pStyle w:val="ListParagraph"/>
        <w:numPr>
          <w:ilvl w:val="1"/>
          <w:numId w:val="3"/>
        </w:numPr>
        <w:rPr>
          <w:rFonts w:ascii="Times New Roman" w:hAnsi="Times New Roman" w:cs="Times New Roman"/>
        </w:rPr>
      </w:pPr>
      <w:r w:rsidRPr="00D5672F">
        <w:rPr>
          <w:rFonts w:ascii="Times New Roman" w:hAnsi="Times New Roman" w:cs="Times New Roman"/>
        </w:rPr>
        <w:t>Applicable University and Department Rules and Regulations</w:t>
      </w:r>
    </w:p>
    <w:p w14:paraId="24E71518" w14:textId="2031562F" w:rsidR="000C7091" w:rsidRPr="00D5672F" w:rsidRDefault="000C7091" w:rsidP="00734389">
      <w:pPr>
        <w:pStyle w:val="ListParagraph"/>
        <w:ind w:left="2160" w:firstLine="360"/>
        <w:rPr>
          <w:rFonts w:ascii="Times New Roman" w:hAnsi="Times New Roman" w:cs="Times New Roman"/>
        </w:rPr>
      </w:pPr>
      <w:r w:rsidRPr="00D5672F">
        <w:rPr>
          <w:rFonts w:ascii="Times New Roman" w:hAnsi="Times New Roman" w:cs="Times New Roman"/>
        </w:rPr>
        <w:t>You should be sure to have a working knowledge of the University Catalog (</w:t>
      </w:r>
      <w:hyperlink r:id="rId9" w:history="1">
        <w:r w:rsidRPr="00D5672F">
          <w:rPr>
            <w:rStyle w:val="Hyperlink"/>
            <w:rFonts w:ascii="Times New Roman" w:hAnsi="Times New Roman" w:cs="Times New Roman"/>
          </w:rPr>
          <w:t>www.catalog.nau.edu</w:t>
        </w:r>
      </w:hyperlink>
      <w:r w:rsidRPr="00D5672F">
        <w:rPr>
          <w:rFonts w:ascii="Times New Roman" w:hAnsi="Times New Roman" w:cs="Times New Roman"/>
        </w:rPr>
        <w:t>) as well as this student handbook. The rules and regulations contained in these publications will govern your studies here at the University. In instances where programmatic changes are enacted</w:t>
      </w:r>
      <w:r w:rsidR="00CA16E2" w:rsidRPr="00D5672F">
        <w:rPr>
          <w:rFonts w:ascii="Times New Roman" w:hAnsi="Times New Roman" w:cs="Times New Roman"/>
        </w:rPr>
        <w:t>,</w:t>
      </w:r>
      <w:r w:rsidRPr="00D5672F">
        <w:rPr>
          <w:rFonts w:ascii="Times New Roman" w:hAnsi="Times New Roman" w:cs="Times New Roman"/>
        </w:rPr>
        <w:t xml:space="preserve"> and older, required coursework is no longer available, then every effort will be made to provide viable substitute coursework to allow you to finish your degree. You should consult with your advisor (program chair) concerning these situations, should they arise.</w:t>
      </w:r>
    </w:p>
    <w:p w14:paraId="4785FF19" w14:textId="77777777" w:rsidR="00E8405E" w:rsidRPr="00D5672F" w:rsidRDefault="00E8405E" w:rsidP="00E8405E">
      <w:pPr>
        <w:pStyle w:val="ListParagraph"/>
        <w:ind w:left="2160"/>
        <w:rPr>
          <w:rFonts w:ascii="Times New Roman" w:hAnsi="Times New Roman" w:cs="Times New Roman"/>
        </w:rPr>
      </w:pPr>
    </w:p>
    <w:p w14:paraId="2052DF10" w14:textId="77777777" w:rsidR="006D1885" w:rsidRPr="00D5672F" w:rsidRDefault="000C7091" w:rsidP="001F4F2C">
      <w:pPr>
        <w:pStyle w:val="ListParagraph"/>
        <w:numPr>
          <w:ilvl w:val="0"/>
          <w:numId w:val="3"/>
        </w:numPr>
        <w:rPr>
          <w:rFonts w:ascii="Times New Roman" w:hAnsi="Times New Roman" w:cs="Times New Roman"/>
        </w:rPr>
      </w:pPr>
      <w:r w:rsidRPr="00D5672F">
        <w:rPr>
          <w:rFonts w:ascii="Times New Roman" w:hAnsi="Times New Roman" w:cs="Times New Roman"/>
        </w:rPr>
        <w:t>REQUIREMENTS OF THE M.A. PROGRAM</w:t>
      </w:r>
    </w:p>
    <w:p w14:paraId="434261E3" w14:textId="77777777" w:rsidR="001F4F2C" w:rsidRPr="00D5672F" w:rsidRDefault="000C7091" w:rsidP="001F4F2C">
      <w:pPr>
        <w:pStyle w:val="ListParagraph"/>
        <w:numPr>
          <w:ilvl w:val="1"/>
          <w:numId w:val="3"/>
        </w:numPr>
        <w:rPr>
          <w:rFonts w:ascii="Times New Roman" w:hAnsi="Times New Roman" w:cs="Times New Roman"/>
        </w:rPr>
      </w:pPr>
      <w:r w:rsidRPr="00D5672F">
        <w:rPr>
          <w:rFonts w:ascii="Times New Roman" w:hAnsi="Times New Roman" w:cs="Times New Roman"/>
        </w:rPr>
        <w:t>Required Credit Hours</w:t>
      </w:r>
      <w:r w:rsidR="001F4F2C" w:rsidRPr="00D5672F">
        <w:rPr>
          <w:rFonts w:ascii="Times New Roman" w:hAnsi="Times New Roman" w:cs="Times New Roman"/>
        </w:rPr>
        <w:t xml:space="preserve">  </w:t>
      </w:r>
    </w:p>
    <w:p w14:paraId="6824201D" w14:textId="7BCA86D8" w:rsidR="001F4F2C" w:rsidRPr="00D5672F" w:rsidRDefault="000C7091" w:rsidP="008125C4">
      <w:pPr>
        <w:pStyle w:val="ListParagraph"/>
        <w:ind w:left="1440" w:firstLine="360"/>
        <w:rPr>
          <w:rFonts w:ascii="Times New Roman" w:hAnsi="Times New Roman" w:cs="Times New Roman"/>
        </w:rPr>
      </w:pPr>
      <w:r w:rsidRPr="00D5672F">
        <w:rPr>
          <w:rFonts w:ascii="Times New Roman" w:hAnsi="Times New Roman" w:cs="Times New Roman"/>
        </w:rPr>
        <w:t xml:space="preserve">You must complete at least 36 hours of coursework approved by </w:t>
      </w:r>
      <w:r w:rsidR="00CC2952" w:rsidRPr="00D5672F">
        <w:rPr>
          <w:rFonts w:ascii="Times New Roman" w:hAnsi="Times New Roman" w:cs="Times New Roman"/>
        </w:rPr>
        <w:t xml:space="preserve">(a) </w:t>
      </w:r>
      <w:r w:rsidRPr="00D5672F">
        <w:rPr>
          <w:rFonts w:ascii="Times New Roman" w:hAnsi="Times New Roman" w:cs="Times New Roman"/>
        </w:rPr>
        <w:t>a program committee</w:t>
      </w:r>
      <w:r w:rsidR="00CC2952" w:rsidRPr="00D5672F">
        <w:rPr>
          <w:rFonts w:ascii="Times New Roman" w:hAnsi="Times New Roman" w:cs="Times New Roman"/>
        </w:rPr>
        <w:t xml:space="preserve"> for thesis and public history project tracks; or (b) an advisor for the portfolio </w:t>
      </w:r>
      <w:r w:rsidR="00CA16E2" w:rsidRPr="00D5672F">
        <w:rPr>
          <w:rFonts w:ascii="Times New Roman" w:hAnsi="Times New Roman" w:cs="Times New Roman"/>
        </w:rPr>
        <w:t xml:space="preserve">and portfolio with public history </w:t>
      </w:r>
      <w:r w:rsidR="00CC2952" w:rsidRPr="00D5672F">
        <w:rPr>
          <w:rFonts w:ascii="Times New Roman" w:hAnsi="Times New Roman" w:cs="Times New Roman"/>
        </w:rPr>
        <w:t>tracks.</w:t>
      </w:r>
      <w:r w:rsidRPr="00D5672F">
        <w:rPr>
          <w:rFonts w:ascii="Times New Roman" w:hAnsi="Times New Roman" w:cs="Times New Roman"/>
        </w:rPr>
        <w:t xml:space="preserve"> (see IV-B below). For information on limitations regarding transfer credits from graduate courses taken at another institution, see NAU’s current </w:t>
      </w:r>
      <w:r w:rsidR="009313D4" w:rsidRPr="00D5672F">
        <w:rPr>
          <w:rFonts w:ascii="Times New Roman" w:hAnsi="Times New Roman" w:cs="Times New Roman"/>
        </w:rPr>
        <w:t>Office of Graduate &amp; Professional Studies</w:t>
      </w:r>
      <w:r w:rsidRPr="00D5672F">
        <w:rPr>
          <w:rFonts w:ascii="Times New Roman" w:hAnsi="Times New Roman" w:cs="Times New Roman"/>
        </w:rPr>
        <w:t xml:space="preserve"> policy available on-line: </w:t>
      </w:r>
    </w:p>
    <w:p w14:paraId="2244615E" w14:textId="7A55B5D4" w:rsidR="001F4F2C" w:rsidRPr="00D5672F" w:rsidRDefault="00CC2952" w:rsidP="001F4F2C">
      <w:pPr>
        <w:pStyle w:val="ListParagraph"/>
        <w:numPr>
          <w:ilvl w:val="1"/>
          <w:numId w:val="3"/>
        </w:numPr>
        <w:rPr>
          <w:rFonts w:ascii="Times New Roman" w:hAnsi="Times New Roman" w:cs="Times New Roman"/>
        </w:rPr>
      </w:pPr>
      <w:r w:rsidRPr="00D5672F">
        <w:rPr>
          <w:rFonts w:ascii="Times New Roman" w:hAnsi="Times New Roman" w:cs="Times New Roman"/>
        </w:rPr>
        <w:t xml:space="preserve">Advisors and </w:t>
      </w:r>
      <w:r w:rsidR="000C7091" w:rsidRPr="00D5672F">
        <w:rPr>
          <w:rFonts w:ascii="Times New Roman" w:hAnsi="Times New Roman" w:cs="Times New Roman"/>
        </w:rPr>
        <w:t>Program Committee</w:t>
      </w:r>
      <w:r w:rsidRPr="00D5672F">
        <w:rPr>
          <w:rFonts w:ascii="Times New Roman" w:hAnsi="Times New Roman" w:cs="Times New Roman"/>
        </w:rPr>
        <w:t>s</w:t>
      </w:r>
    </w:p>
    <w:p w14:paraId="74A5E455" w14:textId="77777777" w:rsidR="00CC2952" w:rsidRPr="00D5672F" w:rsidRDefault="000C7091" w:rsidP="008125C4">
      <w:pPr>
        <w:pStyle w:val="ListParagraph"/>
        <w:spacing w:after="0"/>
        <w:ind w:left="1440" w:firstLine="360"/>
        <w:rPr>
          <w:rFonts w:ascii="Times New Roman" w:hAnsi="Times New Roman" w:cs="Times New Roman"/>
        </w:rPr>
      </w:pPr>
      <w:r w:rsidRPr="00D5672F">
        <w:rPr>
          <w:rFonts w:ascii="Times New Roman" w:hAnsi="Times New Roman" w:cs="Times New Roman"/>
        </w:rPr>
        <w:t xml:space="preserve">Initially, the Coordinator of Graduate Studies advises all new incoming students. </w:t>
      </w:r>
    </w:p>
    <w:p w14:paraId="68BB9A93" w14:textId="0AEF0920" w:rsidR="001F4F2C" w:rsidRPr="00D5672F" w:rsidRDefault="000C7091" w:rsidP="008125C4">
      <w:pPr>
        <w:pStyle w:val="ListParagraph"/>
        <w:spacing w:after="0"/>
        <w:ind w:left="1440" w:firstLine="360"/>
        <w:rPr>
          <w:rFonts w:ascii="Times New Roman" w:hAnsi="Times New Roman" w:cs="Times New Roman"/>
        </w:rPr>
      </w:pPr>
      <w:r w:rsidRPr="00D5672F">
        <w:rPr>
          <w:rFonts w:ascii="Times New Roman" w:hAnsi="Times New Roman" w:cs="Times New Roman"/>
        </w:rPr>
        <w:t xml:space="preserve">In consultation with the Coordinator, you should select a </w:t>
      </w:r>
      <w:r w:rsidR="00CC2952" w:rsidRPr="00D5672F">
        <w:rPr>
          <w:rFonts w:ascii="Times New Roman" w:hAnsi="Times New Roman" w:cs="Times New Roman"/>
        </w:rPr>
        <w:t xml:space="preserve">program track during or following </w:t>
      </w:r>
      <w:r w:rsidRPr="00D5672F">
        <w:rPr>
          <w:rFonts w:ascii="Times New Roman" w:hAnsi="Times New Roman" w:cs="Times New Roman"/>
        </w:rPr>
        <w:t xml:space="preserve">your second semester of residence. </w:t>
      </w:r>
      <w:r w:rsidR="00CC2952" w:rsidRPr="00D5672F">
        <w:rPr>
          <w:rFonts w:ascii="Times New Roman" w:hAnsi="Times New Roman" w:cs="Times New Roman"/>
        </w:rPr>
        <w:t>Part of this process will be selecting an advisor.  Thesis and public history project tracks students will also form a p</w:t>
      </w:r>
      <w:r w:rsidR="0042771F" w:rsidRPr="00D5672F">
        <w:rPr>
          <w:rFonts w:ascii="Times New Roman" w:hAnsi="Times New Roman" w:cs="Times New Roman"/>
        </w:rPr>
        <w:t>rogram</w:t>
      </w:r>
      <w:r w:rsidR="00CC2952" w:rsidRPr="00D5672F">
        <w:rPr>
          <w:rFonts w:ascii="Times New Roman" w:hAnsi="Times New Roman" w:cs="Times New Roman"/>
        </w:rPr>
        <w:t xml:space="preserve"> committee.  </w:t>
      </w:r>
      <w:r w:rsidRPr="00D5672F">
        <w:rPr>
          <w:rFonts w:ascii="Times New Roman" w:hAnsi="Times New Roman" w:cs="Times New Roman"/>
        </w:rPr>
        <w:t xml:space="preserve">This committee will be made up of a program chair (advisor) and two additional members who, as much as is possible, represent your area(s) of interest. </w:t>
      </w:r>
      <w:r w:rsidR="00CA16E2" w:rsidRPr="00D5672F">
        <w:rPr>
          <w:rFonts w:ascii="Times New Roman" w:hAnsi="Times New Roman" w:cs="Times New Roman"/>
        </w:rPr>
        <w:t xml:space="preserve">Students on the Public History Project track must have one committee member from outside NAU as a working public historian.  </w:t>
      </w:r>
      <w:r w:rsidRPr="00D5672F">
        <w:rPr>
          <w:rFonts w:ascii="Times New Roman" w:hAnsi="Times New Roman" w:cs="Times New Roman"/>
        </w:rPr>
        <w:t xml:space="preserve">We recommend that you </w:t>
      </w:r>
      <w:r w:rsidR="00CC2952" w:rsidRPr="00D5672F">
        <w:rPr>
          <w:rFonts w:ascii="Times New Roman" w:hAnsi="Times New Roman" w:cs="Times New Roman"/>
        </w:rPr>
        <w:t xml:space="preserve">(1) form your committee during your second, or at the beginning of your third semester in residence </w:t>
      </w:r>
      <w:r w:rsidR="00CC2952" w:rsidRPr="00D5672F">
        <w:rPr>
          <w:rFonts w:ascii="Times New Roman" w:hAnsi="Times New Roman" w:cs="Times New Roman"/>
        </w:rPr>
        <w:lastRenderedPageBreak/>
        <w:t xml:space="preserve">and (2) that you </w:t>
      </w:r>
      <w:r w:rsidRPr="00D5672F">
        <w:rPr>
          <w:rFonts w:ascii="Times New Roman" w:hAnsi="Times New Roman" w:cs="Times New Roman"/>
        </w:rPr>
        <w:t>meet at least once an academic year with your committee and more frequently with your advisor.</w:t>
      </w:r>
    </w:p>
    <w:p w14:paraId="6713B367" w14:textId="77777777" w:rsidR="001F4F2C" w:rsidRPr="00D5672F" w:rsidRDefault="000C7091" w:rsidP="008125C4">
      <w:pPr>
        <w:spacing w:after="0"/>
        <w:ind w:left="1440" w:firstLine="360"/>
        <w:rPr>
          <w:rFonts w:ascii="Times New Roman" w:hAnsi="Times New Roman" w:cs="Times New Roman"/>
        </w:rPr>
      </w:pPr>
      <w:r w:rsidRPr="00D5672F">
        <w:rPr>
          <w:rFonts w:ascii="Times New Roman" w:hAnsi="Times New Roman" w:cs="Times New Roman"/>
        </w:rPr>
        <w:t>To form your program committee, you should first consult with the Graduate Coordinator about choosing a committee chair, who will serve as your academic advisor. The rest of your committee should be chosen from among the history faculty or other graduate faculty you have had courses with, in consultation with your advisor. In some cases, faculty members of your choice may have assignments or other commitments that prevent them from serving on your committee. To prevent confusion, please ensure that you have the explicit consent of each faculty member on your committee.</w:t>
      </w:r>
    </w:p>
    <w:p w14:paraId="633F2B23" w14:textId="77777777" w:rsidR="00C12816" w:rsidRPr="00D5672F" w:rsidRDefault="000C7091" w:rsidP="00C12816">
      <w:pPr>
        <w:pStyle w:val="ListParagraph"/>
        <w:numPr>
          <w:ilvl w:val="1"/>
          <w:numId w:val="3"/>
        </w:numPr>
        <w:rPr>
          <w:rFonts w:ascii="Times New Roman" w:hAnsi="Times New Roman" w:cs="Times New Roman"/>
        </w:rPr>
      </w:pPr>
      <w:r w:rsidRPr="00D5672F">
        <w:rPr>
          <w:rFonts w:ascii="Times New Roman" w:hAnsi="Times New Roman" w:cs="Times New Roman"/>
        </w:rPr>
        <w:t>Program of Study</w:t>
      </w:r>
    </w:p>
    <w:p w14:paraId="7EAE166D" w14:textId="118413F7" w:rsidR="00C12816" w:rsidRPr="00D5672F" w:rsidRDefault="000C7091" w:rsidP="008125C4">
      <w:pPr>
        <w:pStyle w:val="ListParagraph"/>
        <w:ind w:left="1440" w:firstLine="360"/>
        <w:rPr>
          <w:rFonts w:ascii="Times New Roman" w:hAnsi="Times New Roman" w:cs="Times New Roman"/>
        </w:rPr>
      </w:pPr>
      <w:r w:rsidRPr="00D5672F">
        <w:rPr>
          <w:rFonts w:ascii="Times New Roman" w:hAnsi="Times New Roman" w:cs="Times New Roman"/>
        </w:rPr>
        <w:t xml:space="preserve">It is your responsibility as a graduate student to file a program of study form, which has been approved by your program committee, with the Graduate Coordinator when you have completed 18 credit hours of coursework. Your program of study represents an agreement between you, your advisor, your program committee and ultimately the department concerning what courses you will be taking and how your studies with us will be organized.  With the approval of advisor, students may take up to 9 hours of graduate course work outside of history that count toward their program. Course work transferred from another institution should be shown on this form.  A separate petition, filed online, must be approved for any transfer credit. </w:t>
      </w:r>
    </w:p>
    <w:p w14:paraId="1A819BCA" w14:textId="4199AADE" w:rsidR="00C12816" w:rsidRPr="00D5672F" w:rsidRDefault="000C7091" w:rsidP="00C12816">
      <w:pPr>
        <w:pStyle w:val="ListParagraph"/>
        <w:numPr>
          <w:ilvl w:val="1"/>
          <w:numId w:val="3"/>
        </w:numPr>
        <w:rPr>
          <w:rFonts w:ascii="Times New Roman" w:hAnsi="Times New Roman" w:cs="Times New Roman"/>
        </w:rPr>
      </w:pPr>
      <w:r w:rsidRPr="00D5672F">
        <w:rPr>
          <w:rFonts w:ascii="Times New Roman" w:hAnsi="Times New Roman" w:cs="Times New Roman"/>
        </w:rPr>
        <w:t>M.A. History Tracks</w:t>
      </w:r>
      <w:r w:rsidR="00F92D2C" w:rsidRPr="00D5672F">
        <w:rPr>
          <w:rFonts w:ascii="Times New Roman" w:hAnsi="Times New Roman" w:cs="Times New Roman"/>
        </w:rPr>
        <w:t xml:space="preserve"> (for detailed descriptions of each track, see section V, below)</w:t>
      </w:r>
    </w:p>
    <w:p w14:paraId="0AB3D48B" w14:textId="77777777" w:rsidR="00FA2D58" w:rsidRPr="00D5672F" w:rsidRDefault="000C7091" w:rsidP="008125C4">
      <w:pPr>
        <w:pStyle w:val="ListParagraph"/>
        <w:ind w:left="1440" w:firstLine="360"/>
        <w:rPr>
          <w:rFonts w:ascii="Times New Roman" w:hAnsi="Times New Roman" w:cs="Times New Roman"/>
        </w:rPr>
      </w:pPr>
      <w:r w:rsidRPr="00D5672F">
        <w:rPr>
          <w:rFonts w:ascii="Times New Roman" w:hAnsi="Times New Roman" w:cs="Times New Roman"/>
        </w:rPr>
        <w:t>The Master of Arts in History requires the successful completion of one of four tracks, each of which is 36 hours of academic credit.  All students must successfully</w:t>
      </w:r>
      <w:r w:rsidR="00C12816" w:rsidRPr="00D5672F">
        <w:rPr>
          <w:rFonts w:ascii="Times New Roman" w:hAnsi="Times New Roman" w:cs="Times New Roman"/>
        </w:rPr>
        <w:t xml:space="preserve"> complete</w:t>
      </w:r>
      <w:r w:rsidRPr="00D5672F">
        <w:rPr>
          <w:rFonts w:ascii="Times New Roman" w:hAnsi="Times New Roman" w:cs="Times New Roman"/>
        </w:rPr>
        <w:t xml:space="preserve"> the required four core courses: Historiography and Methodology (HIS 600), Graduate Research and Writing (HIS 602), Comparative or World History (HIS 550 or HIS 560), and Region (HIS 592 Borderlands or American West</w:t>
      </w:r>
      <w:r w:rsidR="00C12816" w:rsidRPr="00D5672F">
        <w:rPr>
          <w:rFonts w:ascii="Times New Roman" w:hAnsi="Times New Roman" w:cs="Times New Roman"/>
        </w:rPr>
        <w:t>)</w:t>
      </w:r>
      <w:r w:rsidRPr="00D5672F">
        <w:rPr>
          <w:rFonts w:ascii="Times New Roman" w:hAnsi="Times New Roman" w:cs="Times New Roman"/>
        </w:rPr>
        <w:t xml:space="preserve">.   In consultation with their advisor and graduate committee, students may create their own field of interest in which their coursework should be focused.  </w:t>
      </w:r>
    </w:p>
    <w:p w14:paraId="35002C67" w14:textId="3114AC81" w:rsidR="00FA2D58" w:rsidRPr="00D5672F" w:rsidRDefault="00CA16E2" w:rsidP="00FA2D58">
      <w:pPr>
        <w:pStyle w:val="ListParagraph"/>
        <w:numPr>
          <w:ilvl w:val="2"/>
          <w:numId w:val="3"/>
        </w:numPr>
        <w:rPr>
          <w:rFonts w:ascii="Times New Roman" w:hAnsi="Times New Roman" w:cs="Times New Roman"/>
        </w:rPr>
      </w:pPr>
      <w:r w:rsidRPr="00D5672F">
        <w:rPr>
          <w:rFonts w:ascii="Times New Roman" w:hAnsi="Times New Roman" w:cs="Times New Roman"/>
        </w:rPr>
        <w:t xml:space="preserve">Thesis </w:t>
      </w:r>
      <w:r w:rsidR="00FA2D58" w:rsidRPr="00D5672F">
        <w:rPr>
          <w:rFonts w:ascii="Times New Roman" w:hAnsi="Times New Roman" w:cs="Times New Roman"/>
        </w:rPr>
        <w:t>Track (36 credit hours)</w:t>
      </w:r>
    </w:p>
    <w:p w14:paraId="6973976F" w14:textId="070EAB49" w:rsidR="00FA2D58" w:rsidRPr="00D5672F" w:rsidRDefault="00FA2D58" w:rsidP="00FA2D58">
      <w:pPr>
        <w:pStyle w:val="ListParagraph"/>
        <w:numPr>
          <w:ilvl w:val="3"/>
          <w:numId w:val="3"/>
        </w:numPr>
        <w:rPr>
          <w:rFonts w:ascii="Times New Roman" w:hAnsi="Times New Roman" w:cs="Times New Roman"/>
        </w:rPr>
      </w:pPr>
      <w:r w:rsidRPr="00D5672F">
        <w:rPr>
          <w:rFonts w:ascii="Times New Roman" w:hAnsi="Times New Roman" w:cs="Times New Roman"/>
        </w:rPr>
        <w:t>24 credit hours (coursework)</w:t>
      </w:r>
    </w:p>
    <w:p w14:paraId="286B110D" w14:textId="77777777" w:rsidR="00FA2D58" w:rsidRPr="00D5672F" w:rsidRDefault="00FA2D58" w:rsidP="00FA2D58">
      <w:pPr>
        <w:pStyle w:val="ListParagraph"/>
        <w:numPr>
          <w:ilvl w:val="4"/>
          <w:numId w:val="3"/>
        </w:numPr>
        <w:rPr>
          <w:rFonts w:ascii="Times New Roman" w:hAnsi="Times New Roman" w:cs="Times New Roman"/>
        </w:rPr>
      </w:pPr>
      <w:r w:rsidRPr="00D5672F">
        <w:rPr>
          <w:rFonts w:ascii="Times New Roman" w:hAnsi="Times New Roman" w:cs="Times New Roman"/>
        </w:rPr>
        <w:t>12 credit hours required courses (HIS 600, HIS 602, HIS 550/560, HIS 592)</w:t>
      </w:r>
    </w:p>
    <w:p w14:paraId="55DB69C4" w14:textId="4CBA76C4" w:rsidR="00FA2D58" w:rsidRPr="00D5672F" w:rsidRDefault="00FA2D58" w:rsidP="00FA2D58">
      <w:pPr>
        <w:pStyle w:val="ListParagraph"/>
        <w:numPr>
          <w:ilvl w:val="4"/>
          <w:numId w:val="3"/>
        </w:numPr>
        <w:rPr>
          <w:rFonts w:ascii="Times New Roman" w:hAnsi="Times New Roman" w:cs="Times New Roman"/>
        </w:rPr>
      </w:pPr>
      <w:r w:rsidRPr="00D5672F">
        <w:rPr>
          <w:rFonts w:ascii="Times New Roman" w:hAnsi="Times New Roman" w:cs="Times New Roman"/>
        </w:rPr>
        <w:t>12 credit hours in courses appropriate to your research topic</w:t>
      </w:r>
    </w:p>
    <w:p w14:paraId="59AA1E25" w14:textId="580D002D" w:rsidR="00FA2D58" w:rsidRPr="00D5672F" w:rsidRDefault="00FA2D58" w:rsidP="00FA2D58">
      <w:pPr>
        <w:pStyle w:val="ListParagraph"/>
        <w:numPr>
          <w:ilvl w:val="3"/>
          <w:numId w:val="3"/>
        </w:numPr>
        <w:rPr>
          <w:rFonts w:ascii="Times New Roman" w:hAnsi="Times New Roman" w:cs="Times New Roman"/>
        </w:rPr>
      </w:pPr>
      <w:r w:rsidRPr="00D5672F">
        <w:rPr>
          <w:rFonts w:ascii="Times New Roman" w:hAnsi="Times New Roman" w:cs="Times New Roman"/>
        </w:rPr>
        <w:t>12 credit hours (research and writing)</w:t>
      </w:r>
    </w:p>
    <w:p w14:paraId="173BE0FD" w14:textId="7432EC22" w:rsidR="00FA2D58" w:rsidRPr="00D5672F" w:rsidRDefault="00FA2D58" w:rsidP="00FA2D58">
      <w:pPr>
        <w:pStyle w:val="ListParagraph"/>
        <w:numPr>
          <w:ilvl w:val="4"/>
          <w:numId w:val="3"/>
        </w:numPr>
        <w:rPr>
          <w:rFonts w:ascii="Times New Roman" w:hAnsi="Times New Roman" w:cs="Times New Roman"/>
        </w:rPr>
      </w:pPr>
      <w:r w:rsidRPr="00D5672F">
        <w:rPr>
          <w:rFonts w:ascii="Times New Roman" w:hAnsi="Times New Roman" w:cs="Times New Roman"/>
        </w:rPr>
        <w:t>3 credit hours prospectus class (HIS 603</w:t>
      </w:r>
    </w:p>
    <w:p w14:paraId="4DB78FE6" w14:textId="24A37D65" w:rsidR="00FA2D58" w:rsidRPr="00D5672F" w:rsidRDefault="00FA2D58" w:rsidP="00FA2D58">
      <w:pPr>
        <w:pStyle w:val="ListParagraph"/>
        <w:numPr>
          <w:ilvl w:val="4"/>
          <w:numId w:val="3"/>
        </w:numPr>
        <w:rPr>
          <w:rFonts w:ascii="Times New Roman" w:hAnsi="Times New Roman" w:cs="Times New Roman"/>
        </w:rPr>
      </w:pPr>
      <w:r w:rsidRPr="00D5672F">
        <w:rPr>
          <w:rFonts w:ascii="Times New Roman" w:hAnsi="Times New Roman" w:cs="Times New Roman"/>
        </w:rPr>
        <w:t>9 credit hours thesis</w:t>
      </w:r>
    </w:p>
    <w:p w14:paraId="1420AC43" w14:textId="0BE0415E" w:rsidR="00FA2D58" w:rsidRPr="00D5672F" w:rsidRDefault="00CA16E2" w:rsidP="00FA2D58">
      <w:pPr>
        <w:pStyle w:val="ListParagraph"/>
        <w:numPr>
          <w:ilvl w:val="2"/>
          <w:numId w:val="3"/>
        </w:numPr>
        <w:rPr>
          <w:rFonts w:ascii="Times New Roman" w:hAnsi="Times New Roman" w:cs="Times New Roman"/>
        </w:rPr>
      </w:pPr>
      <w:r w:rsidRPr="00D5672F">
        <w:rPr>
          <w:rFonts w:ascii="Times New Roman" w:hAnsi="Times New Roman" w:cs="Times New Roman"/>
        </w:rPr>
        <w:t xml:space="preserve">Public History Project </w:t>
      </w:r>
      <w:r w:rsidR="006F3831" w:rsidRPr="00D5672F">
        <w:rPr>
          <w:rFonts w:ascii="Times New Roman" w:hAnsi="Times New Roman" w:cs="Times New Roman"/>
        </w:rPr>
        <w:t xml:space="preserve">Track </w:t>
      </w:r>
      <w:r w:rsidR="00FA2D58" w:rsidRPr="00D5672F">
        <w:rPr>
          <w:rFonts w:ascii="Times New Roman" w:hAnsi="Times New Roman" w:cs="Times New Roman"/>
        </w:rPr>
        <w:t>(36 credit hours)</w:t>
      </w:r>
    </w:p>
    <w:p w14:paraId="7EE0834D" w14:textId="4A9E4CCD" w:rsidR="00FA2D58" w:rsidRPr="00D5672F" w:rsidRDefault="00FA2D58" w:rsidP="00FA2D58">
      <w:pPr>
        <w:pStyle w:val="ListParagraph"/>
        <w:numPr>
          <w:ilvl w:val="3"/>
          <w:numId w:val="3"/>
        </w:numPr>
        <w:rPr>
          <w:rFonts w:ascii="Times New Roman" w:hAnsi="Times New Roman" w:cs="Times New Roman"/>
        </w:rPr>
      </w:pPr>
      <w:r w:rsidRPr="00D5672F">
        <w:rPr>
          <w:rFonts w:ascii="Times New Roman" w:hAnsi="Times New Roman" w:cs="Times New Roman"/>
        </w:rPr>
        <w:t>27 credit hours (coursework)</w:t>
      </w:r>
    </w:p>
    <w:p w14:paraId="1C03ED75" w14:textId="5FBC8AB3" w:rsidR="00FA2D58" w:rsidRPr="00D5672F" w:rsidRDefault="00FA2D58" w:rsidP="00FA2D58">
      <w:pPr>
        <w:pStyle w:val="ListParagraph"/>
        <w:numPr>
          <w:ilvl w:val="4"/>
          <w:numId w:val="3"/>
        </w:numPr>
        <w:rPr>
          <w:rFonts w:ascii="Times New Roman" w:hAnsi="Times New Roman" w:cs="Times New Roman"/>
        </w:rPr>
      </w:pPr>
      <w:r w:rsidRPr="00D5672F">
        <w:rPr>
          <w:rFonts w:ascii="Times New Roman" w:hAnsi="Times New Roman" w:cs="Times New Roman"/>
        </w:rPr>
        <w:t>12 credit hours required courses (HIS 600, HIS 602, HIS 550/560, HIS 592)</w:t>
      </w:r>
    </w:p>
    <w:p w14:paraId="332A4CD5" w14:textId="017800E4" w:rsidR="00FA2D58" w:rsidRPr="00D5672F" w:rsidRDefault="00FA2D58" w:rsidP="00FA2D58">
      <w:pPr>
        <w:pStyle w:val="ListParagraph"/>
        <w:numPr>
          <w:ilvl w:val="4"/>
          <w:numId w:val="3"/>
        </w:numPr>
        <w:rPr>
          <w:rFonts w:ascii="Times New Roman" w:hAnsi="Times New Roman" w:cs="Times New Roman"/>
        </w:rPr>
      </w:pPr>
      <w:r w:rsidRPr="00D5672F">
        <w:rPr>
          <w:rFonts w:ascii="Times New Roman" w:hAnsi="Times New Roman" w:cs="Times New Roman"/>
        </w:rPr>
        <w:t>9 credit hours in courses appropriate for your Project</w:t>
      </w:r>
    </w:p>
    <w:p w14:paraId="5E673670" w14:textId="40021707" w:rsidR="00FA2D58" w:rsidRPr="00D5672F" w:rsidRDefault="00FA2D58" w:rsidP="00FA2D58">
      <w:pPr>
        <w:pStyle w:val="ListParagraph"/>
        <w:numPr>
          <w:ilvl w:val="4"/>
          <w:numId w:val="3"/>
        </w:numPr>
        <w:rPr>
          <w:rFonts w:ascii="Times New Roman" w:hAnsi="Times New Roman" w:cs="Times New Roman"/>
        </w:rPr>
      </w:pPr>
      <w:r w:rsidRPr="00D5672F">
        <w:rPr>
          <w:rFonts w:ascii="Times New Roman" w:hAnsi="Times New Roman" w:cs="Times New Roman"/>
        </w:rPr>
        <w:t>9 credit hours of public history (HIS 502, HIS 686 (internship), and 3 credit hour course in public history elective</w:t>
      </w:r>
    </w:p>
    <w:p w14:paraId="54D81E83" w14:textId="77777777" w:rsidR="00FA2D58" w:rsidRPr="00D5672F" w:rsidRDefault="00FA2D58" w:rsidP="00FA2D58">
      <w:pPr>
        <w:pStyle w:val="ListParagraph"/>
        <w:numPr>
          <w:ilvl w:val="3"/>
          <w:numId w:val="3"/>
        </w:numPr>
        <w:rPr>
          <w:rFonts w:ascii="Times New Roman" w:hAnsi="Times New Roman" w:cs="Times New Roman"/>
        </w:rPr>
      </w:pPr>
      <w:r w:rsidRPr="00D5672F">
        <w:rPr>
          <w:rFonts w:ascii="Times New Roman" w:hAnsi="Times New Roman" w:cs="Times New Roman"/>
        </w:rPr>
        <w:t>9 credit hours (research and project)</w:t>
      </w:r>
    </w:p>
    <w:p w14:paraId="02177A9C" w14:textId="77777777" w:rsidR="00FA2D58" w:rsidRPr="00D5672F" w:rsidRDefault="00FA2D58" w:rsidP="00FA2D58">
      <w:pPr>
        <w:pStyle w:val="ListParagraph"/>
        <w:numPr>
          <w:ilvl w:val="4"/>
          <w:numId w:val="3"/>
        </w:numPr>
        <w:rPr>
          <w:rFonts w:ascii="Times New Roman" w:hAnsi="Times New Roman" w:cs="Times New Roman"/>
        </w:rPr>
      </w:pPr>
      <w:r w:rsidRPr="00D5672F">
        <w:rPr>
          <w:rFonts w:ascii="Times New Roman" w:hAnsi="Times New Roman" w:cs="Times New Roman"/>
        </w:rPr>
        <w:t>3 credit hours prospectus class (HIS 603)</w:t>
      </w:r>
    </w:p>
    <w:p w14:paraId="08E50406" w14:textId="45D5C718" w:rsidR="00FA2D58" w:rsidRPr="00D5672F" w:rsidRDefault="00FA2D58" w:rsidP="00FA2D58">
      <w:pPr>
        <w:pStyle w:val="ListParagraph"/>
        <w:numPr>
          <w:ilvl w:val="4"/>
          <w:numId w:val="3"/>
        </w:numPr>
        <w:rPr>
          <w:rFonts w:ascii="Times New Roman" w:hAnsi="Times New Roman" w:cs="Times New Roman"/>
        </w:rPr>
      </w:pPr>
      <w:r w:rsidRPr="00D5672F">
        <w:rPr>
          <w:rFonts w:ascii="Times New Roman" w:hAnsi="Times New Roman" w:cs="Times New Roman"/>
        </w:rPr>
        <w:t>6 credit hours public history project (HIS 689)</w:t>
      </w:r>
    </w:p>
    <w:p w14:paraId="5E07D79F" w14:textId="41D289AD" w:rsidR="00CF2F70" w:rsidRPr="00D5672F" w:rsidRDefault="00FA2D58" w:rsidP="00CF2F70">
      <w:pPr>
        <w:pStyle w:val="ListParagraph"/>
        <w:numPr>
          <w:ilvl w:val="2"/>
          <w:numId w:val="3"/>
        </w:numPr>
        <w:rPr>
          <w:rFonts w:ascii="Times New Roman" w:hAnsi="Times New Roman" w:cs="Times New Roman"/>
        </w:rPr>
      </w:pPr>
      <w:r w:rsidRPr="00D5672F">
        <w:rPr>
          <w:rFonts w:ascii="Times New Roman" w:hAnsi="Times New Roman" w:cs="Times New Roman"/>
        </w:rPr>
        <w:t>Portfolio Track (36 credit hours)</w:t>
      </w:r>
    </w:p>
    <w:p w14:paraId="784FB124" w14:textId="77777777" w:rsidR="00CF2F70" w:rsidRPr="00D5672F" w:rsidRDefault="00CF2F70" w:rsidP="00CF2F70">
      <w:pPr>
        <w:pStyle w:val="ListParagraph"/>
        <w:numPr>
          <w:ilvl w:val="3"/>
          <w:numId w:val="3"/>
        </w:numPr>
        <w:rPr>
          <w:rFonts w:ascii="Times New Roman" w:hAnsi="Times New Roman" w:cs="Times New Roman"/>
        </w:rPr>
      </w:pPr>
      <w:r w:rsidRPr="00D5672F">
        <w:rPr>
          <w:rFonts w:ascii="Times New Roman" w:hAnsi="Times New Roman" w:cs="Times New Roman"/>
        </w:rPr>
        <w:t>33 credit hours (coursework)</w:t>
      </w:r>
    </w:p>
    <w:p w14:paraId="244BA8C5" w14:textId="77777777" w:rsidR="00CF2F70" w:rsidRPr="00D5672F" w:rsidRDefault="00CF2F70" w:rsidP="00CF2F70">
      <w:pPr>
        <w:pStyle w:val="ListParagraph"/>
        <w:numPr>
          <w:ilvl w:val="4"/>
          <w:numId w:val="3"/>
        </w:numPr>
        <w:rPr>
          <w:rFonts w:ascii="Times New Roman" w:hAnsi="Times New Roman" w:cs="Times New Roman"/>
        </w:rPr>
      </w:pPr>
      <w:r w:rsidRPr="00D5672F">
        <w:rPr>
          <w:rFonts w:ascii="Times New Roman" w:hAnsi="Times New Roman" w:cs="Times New Roman"/>
        </w:rPr>
        <w:lastRenderedPageBreak/>
        <w:t>12 credit hours required courses (HIS 600, HIS 602, HIS 550/560, HIS 592)</w:t>
      </w:r>
    </w:p>
    <w:p w14:paraId="059641CC" w14:textId="77777777" w:rsidR="00CF2F70" w:rsidRPr="00D5672F" w:rsidRDefault="00CF2F70" w:rsidP="00CF2F70">
      <w:pPr>
        <w:pStyle w:val="ListParagraph"/>
        <w:numPr>
          <w:ilvl w:val="4"/>
          <w:numId w:val="3"/>
        </w:numPr>
        <w:rPr>
          <w:rFonts w:ascii="Times New Roman" w:hAnsi="Times New Roman" w:cs="Times New Roman"/>
        </w:rPr>
      </w:pPr>
      <w:r w:rsidRPr="00D5672F">
        <w:rPr>
          <w:rFonts w:ascii="Times New Roman" w:hAnsi="Times New Roman" w:cs="Times New Roman"/>
        </w:rPr>
        <w:t>21 credit hours in courses appropriate to student’s interests</w:t>
      </w:r>
    </w:p>
    <w:p w14:paraId="017172D9" w14:textId="575E94AC" w:rsidR="00CF2F70" w:rsidRPr="00D5672F" w:rsidRDefault="00CF2F70" w:rsidP="00CF2F70">
      <w:pPr>
        <w:pStyle w:val="ListParagraph"/>
        <w:numPr>
          <w:ilvl w:val="3"/>
          <w:numId w:val="3"/>
        </w:numPr>
        <w:rPr>
          <w:rFonts w:ascii="Times New Roman" w:hAnsi="Times New Roman" w:cs="Times New Roman"/>
        </w:rPr>
      </w:pPr>
      <w:r w:rsidRPr="00D5672F">
        <w:rPr>
          <w:rFonts w:ascii="Times New Roman" w:hAnsi="Times New Roman" w:cs="Times New Roman"/>
        </w:rPr>
        <w:t xml:space="preserve">3 credit hours Portfolio Review (HIS </w:t>
      </w:r>
      <w:r w:rsidR="002145F4" w:rsidRPr="00D5672F">
        <w:rPr>
          <w:rFonts w:ascii="Times New Roman" w:hAnsi="Times New Roman" w:cs="Times New Roman"/>
        </w:rPr>
        <w:t>5</w:t>
      </w:r>
      <w:r w:rsidR="00A83D18" w:rsidRPr="00D5672F">
        <w:rPr>
          <w:rFonts w:ascii="Times New Roman" w:hAnsi="Times New Roman" w:cs="Times New Roman"/>
        </w:rPr>
        <w:t>9</w:t>
      </w:r>
      <w:r w:rsidRPr="00D5672F">
        <w:rPr>
          <w:rFonts w:ascii="Times New Roman" w:hAnsi="Times New Roman" w:cs="Times New Roman"/>
        </w:rPr>
        <w:t>7)</w:t>
      </w:r>
    </w:p>
    <w:p w14:paraId="78A4F934" w14:textId="7E576375" w:rsidR="00CF2F70" w:rsidRPr="00D5672F" w:rsidRDefault="00CF2F70" w:rsidP="00CF2F70">
      <w:pPr>
        <w:pStyle w:val="ListParagraph"/>
        <w:numPr>
          <w:ilvl w:val="2"/>
          <w:numId w:val="3"/>
        </w:numPr>
        <w:rPr>
          <w:rFonts w:ascii="Times New Roman" w:hAnsi="Times New Roman" w:cs="Times New Roman"/>
        </w:rPr>
      </w:pPr>
      <w:r w:rsidRPr="00D5672F">
        <w:rPr>
          <w:rFonts w:ascii="Times New Roman" w:hAnsi="Times New Roman" w:cs="Times New Roman"/>
        </w:rPr>
        <w:t>Portfolio with Public History Track (36 credit hours)</w:t>
      </w:r>
    </w:p>
    <w:p w14:paraId="1C4D1225" w14:textId="77777777" w:rsidR="00CF2F70" w:rsidRPr="00D5672F" w:rsidRDefault="00CF2F70" w:rsidP="00CF2F70">
      <w:pPr>
        <w:pStyle w:val="ListParagraph"/>
        <w:numPr>
          <w:ilvl w:val="3"/>
          <w:numId w:val="3"/>
        </w:numPr>
        <w:rPr>
          <w:rFonts w:ascii="Times New Roman" w:hAnsi="Times New Roman" w:cs="Times New Roman"/>
        </w:rPr>
      </w:pPr>
      <w:r w:rsidRPr="00D5672F">
        <w:rPr>
          <w:rFonts w:ascii="Times New Roman" w:hAnsi="Times New Roman" w:cs="Times New Roman"/>
        </w:rPr>
        <w:t>33 credit hours (coursework)</w:t>
      </w:r>
    </w:p>
    <w:p w14:paraId="7D86DED5" w14:textId="221F0D47" w:rsidR="00CF2F70" w:rsidRPr="00D5672F" w:rsidRDefault="00CF2F70" w:rsidP="00CF2F70">
      <w:pPr>
        <w:pStyle w:val="ListParagraph"/>
        <w:numPr>
          <w:ilvl w:val="3"/>
          <w:numId w:val="3"/>
        </w:numPr>
        <w:rPr>
          <w:rFonts w:ascii="Times New Roman" w:hAnsi="Times New Roman" w:cs="Times New Roman"/>
        </w:rPr>
      </w:pPr>
      <w:r w:rsidRPr="00D5672F">
        <w:rPr>
          <w:rFonts w:ascii="Times New Roman" w:hAnsi="Times New Roman" w:cs="Times New Roman"/>
        </w:rPr>
        <w:t>12 credit hours in courses appropriate to student’s interests</w:t>
      </w:r>
    </w:p>
    <w:p w14:paraId="22F0F3C2" w14:textId="77777777" w:rsidR="00CF2F70" w:rsidRPr="00D5672F" w:rsidRDefault="00CF2F70" w:rsidP="00CF2F70">
      <w:pPr>
        <w:pStyle w:val="ListParagraph"/>
        <w:numPr>
          <w:ilvl w:val="4"/>
          <w:numId w:val="3"/>
        </w:numPr>
        <w:rPr>
          <w:rFonts w:ascii="Times New Roman" w:hAnsi="Times New Roman" w:cs="Times New Roman"/>
        </w:rPr>
      </w:pPr>
      <w:r w:rsidRPr="00D5672F">
        <w:rPr>
          <w:rFonts w:ascii="Times New Roman" w:hAnsi="Times New Roman" w:cs="Times New Roman"/>
        </w:rPr>
        <w:t>12 credit hours required courses (HIS 600, HIS 602, HIS 550/560, HIS 592)</w:t>
      </w:r>
    </w:p>
    <w:p w14:paraId="1D24AC41" w14:textId="77FC9171" w:rsidR="00CF2F70" w:rsidRPr="00D5672F" w:rsidRDefault="00CF2F70" w:rsidP="00CF2F70">
      <w:pPr>
        <w:pStyle w:val="ListParagraph"/>
        <w:numPr>
          <w:ilvl w:val="4"/>
          <w:numId w:val="3"/>
        </w:numPr>
        <w:rPr>
          <w:rFonts w:ascii="Times New Roman" w:hAnsi="Times New Roman" w:cs="Times New Roman"/>
        </w:rPr>
      </w:pPr>
      <w:r w:rsidRPr="00D5672F">
        <w:rPr>
          <w:rFonts w:ascii="Times New Roman" w:hAnsi="Times New Roman" w:cs="Times New Roman"/>
        </w:rPr>
        <w:t xml:space="preserve">9 credit hours of public history (HIS 502, HIS 686 (internship), and 3 credit hours in public history elective) </w:t>
      </w:r>
    </w:p>
    <w:p w14:paraId="559F1679" w14:textId="1ABF2A8E" w:rsidR="00CF2F70" w:rsidRPr="00D5672F" w:rsidRDefault="00CF2F70" w:rsidP="00CF2F70">
      <w:pPr>
        <w:pStyle w:val="ListParagraph"/>
        <w:numPr>
          <w:ilvl w:val="3"/>
          <w:numId w:val="3"/>
        </w:numPr>
        <w:rPr>
          <w:rFonts w:ascii="Times New Roman" w:hAnsi="Times New Roman" w:cs="Times New Roman"/>
        </w:rPr>
      </w:pPr>
      <w:r w:rsidRPr="00D5672F">
        <w:rPr>
          <w:rFonts w:ascii="Times New Roman" w:hAnsi="Times New Roman" w:cs="Times New Roman"/>
        </w:rPr>
        <w:t>3 credit hours Portfolio Review</w:t>
      </w:r>
    </w:p>
    <w:p w14:paraId="7E889144" w14:textId="0270FF31" w:rsidR="00FA2D58" w:rsidRPr="00D5672F" w:rsidRDefault="00CA16E2" w:rsidP="00FA2D58">
      <w:pPr>
        <w:pStyle w:val="ListParagraph"/>
        <w:numPr>
          <w:ilvl w:val="1"/>
          <w:numId w:val="3"/>
        </w:numPr>
        <w:rPr>
          <w:rFonts w:ascii="Times New Roman" w:hAnsi="Times New Roman" w:cs="Times New Roman"/>
        </w:rPr>
      </w:pPr>
      <w:r w:rsidRPr="00D5672F">
        <w:rPr>
          <w:rFonts w:ascii="Times New Roman" w:hAnsi="Times New Roman" w:cs="Times New Roman"/>
        </w:rPr>
        <w:t xml:space="preserve">Area of Interest </w:t>
      </w:r>
    </w:p>
    <w:p w14:paraId="5839E04D" w14:textId="2FBEA876" w:rsidR="00FA2D58" w:rsidRPr="00D5672F" w:rsidRDefault="00CA16E2" w:rsidP="00CA16E2">
      <w:pPr>
        <w:pStyle w:val="ListParagraph"/>
        <w:ind w:left="1800"/>
        <w:rPr>
          <w:rFonts w:ascii="Times New Roman" w:hAnsi="Times New Roman" w:cs="Times New Roman"/>
        </w:rPr>
      </w:pPr>
      <w:r w:rsidRPr="00D5672F">
        <w:rPr>
          <w:rFonts w:ascii="Times New Roman" w:hAnsi="Times New Roman" w:cs="Times New Roman"/>
        </w:rPr>
        <w:t>Students should</w:t>
      </w:r>
      <w:r w:rsidR="00FA2D58" w:rsidRPr="00D5672F">
        <w:rPr>
          <w:rFonts w:ascii="Times New Roman" w:hAnsi="Times New Roman" w:cs="Times New Roman"/>
        </w:rPr>
        <w:t xml:space="preserve">, with their advisor, </w:t>
      </w:r>
      <w:r w:rsidRPr="00D5672F">
        <w:rPr>
          <w:rFonts w:ascii="Times New Roman" w:hAnsi="Times New Roman" w:cs="Times New Roman"/>
        </w:rPr>
        <w:t xml:space="preserve">articulate </w:t>
      </w:r>
      <w:r w:rsidR="00FA2D58" w:rsidRPr="00D5672F">
        <w:rPr>
          <w:rFonts w:ascii="Times New Roman" w:hAnsi="Times New Roman" w:cs="Times New Roman"/>
        </w:rPr>
        <w:t xml:space="preserve">their own </w:t>
      </w:r>
      <w:r w:rsidRPr="00D5672F">
        <w:rPr>
          <w:rFonts w:ascii="Times New Roman" w:hAnsi="Times New Roman" w:cs="Times New Roman"/>
        </w:rPr>
        <w:t>area</w:t>
      </w:r>
      <w:r w:rsidR="00FA2D58" w:rsidRPr="00D5672F">
        <w:rPr>
          <w:rFonts w:ascii="Times New Roman" w:hAnsi="Times New Roman" w:cs="Times New Roman"/>
        </w:rPr>
        <w:t xml:space="preserve"> of interest and find courses appropriate to fulfilling it. </w:t>
      </w:r>
    </w:p>
    <w:p w14:paraId="7A116CF8" w14:textId="02AC5899" w:rsidR="0009233D" w:rsidRPr="00D5672F" w:rsidRDefault="0009233D" w:rsidP="0009233D">
      <w:pPr>
        <w:pStyle w:val="ListParagraph"/>
        <w:numPr>
          <w:ilvl w:val="1"/>
          <w:numId w:val="3"/>
        </w:numPr>
        <w:rPr>
          <w:rFonts w:ascii="Times New Roman" w:hAnsi="Times New Roman" w:cs="Times New Roman"/>
        </w:rPr>
      </w:pPr>
      <w:r w:rsidRPr="00D5672F">
        <w:rPr>
          <w:rFonts w:ascii="Times New Roman" w:hAnsi="Times New Roman" w:cs="Times New Roman"/>
        </w:rPr>
        <w:t xml:space="preserve">Prescribed Public History </w:t>
      </w:r>
      <w:r w:rsidR="006D2A6F" w:rsidRPr="00D5672F">
        <w:rPr>
          <w:rFonts w:ascii="Times New Roman" w:hAnsi="Times New Roman" w:cs="Times New Roman"/>
        </w:rPr>
        <w:t>Coursework</w:t>
      </w:r>
    </w:p>
    <w:p w14:paraId="098E5478" w14:textId="77777777" w:rsidR="0009233D" w:rsidRPr="00D5672F" w:rsidRDefault="0009233D" w:rsidP="008125C4">
      <w:pPr>
        <w:pStyle w:val="ListParagraph"/>
        <w:ind w:left="1440" w:firstLine="360"/>
        <w:rPr>
          <w:rFonts w:ascii="Times New Roman" w:hAnsi="Times New Roman" w:cs="Times New Roman"/>
        </w:rPr>
      </w:pPr>
      <w:r w:rsidRPr="00D5672F">
        <w:rPr>
          <w:rFonts w:ascii="Times New Roman" w:hAnsi="Times New Roman" w:cs="Times New Roman"/>
        </w:rPr>
        <w:t xml:space="preserve">Students choosing a Public History focus must take a prescribed emphasis of 9 credit units consisting of the following: </w:t>
      </w:r>
    </w:p>
    <w:p w14:paraId="5FA1C39C" w14:textId="77777777" w:rsidR="0009233D" w:rsidRPr="00D5672F" w:rsidRDefault="0009233D" w:rsidP="0009233D">
      <w:pPr>
        <w:pStyle w:val="ListParagraph"/>
        <w:numPr>
          <w:ilvl w:val="2"/>
          <w:numId w:val="3"/>
        </w:numPr>
        <w:rPr>
          <w:rFonts w:ascii="Times New Roman" w:hAnsi="Times New Roman" w:cs="Times New Roman"/>
        </w:rPr>
      </w:pPr>
      <w:r w:rsidRPr="00D5672F">
        <w:rPr>
          <w:rFonts w:ascii="Times New Roman" w:hAnsi="Times New Roman" w:cs="Times New Roman"/>
        </w:rPr>
        <w:t>HIS 502: Public History Seminar, 3 units</w:t>
      </w:r>
    </w:p>
    <w:p w14:paraId="5A5423F0" w14:textId="0D6A74C3" w:rsidR="0009233D" w:rsidRPr="00D5672F" w:rsidRDefault="0009233D" w:rsidP="001E091E">
      <w:pPr>
        <w:pStyle w:val="ListParagraph"/>
        <w:ind w:left="2160" w:firstLine="360"/>
        <w:rPr>
          <w:rFonts w:ascii="Times New Roman" w:hAnsi="Times New Roman" w:cs="Times New Roman"/>
        </w:rPr>
      </w:pPr>
      <w:r w:rsidRPr="00D5672F">
        <w:rPr>
          <w:rFonts w:ascii="Times New Roman" w:hAnsi="Times New Roman" w:cs="Times New Roman"/>
        </w:rPr>
        <w:t>This class will be taught once a yea</w:t>
      </w:r>
      <w:r w:rsidR="006D2A6F" w:rsidRPr="00D5672F">
        <w:rPr>
          <w:rFonts w:ascii="Times New Roman" w:hAnsi="Times New Roman" w:cs="Times New Roman"/>
        </w:rPr>
        <w:t>r</w:t>
      </w:r>
      <w:r w:rsidRPr="00D5672F">
        <w:rPr>
          <w:rFonts w:ascii="Times New Roman" w:hAnsi="Times New Roman" w:cs="Times New Roman"/>
        </w:rPr>
        <w:t>.</w:t>
      </w:r>
    </w:p>
    <w:p w14:paraId="005CFB77" w14:textId="77777777" w:rsidR="0009233D" w:rsidRPr="00D5672F" w:rsidRDefault="0009233D" w:rsidP="0009233D">
      <w:pPr>
        <w:pStyle w:val="ListParagraph"/>
        <w:numPr>
          <w:ilvl w:val="2"/>
          <w:numId w:val="3"/>
        </w:numPr>
        <w:rPr>
          <w:rFonts w:ascii="Times New Roman" w:hAnsi="Times New Roman" w:cs="Times New Roman"/>
        </w:rPr>
      </w:pPr>
      <w:r w:rsidRPr="00D5672F">
        <w:rPr>
          <w:rFonts w:ascii="Times New Roman" w:hAnsi="Times New Roman" w:cs="Times New Roman"/>
        </w:rPr>
        <w:t>HIS 608 or 686: Fieldwork or Internship, 3 units</w:t>
      </w:r>
    </w:p>
    <w:p w14:paraId="34BC92F6" w14:textId="77777777" w:rsidR="0009233D" w:rsidRPr="00D5672F" w:rsidRDefault="0009233D" w:rsidP="008125C4">
      <w:pPr>
        <w:pStyle w:val="ListParagraph"/>
        <w:ind w:left="2160" w:firstLine="360"/>
        <w:rPr>
          <w:rFonts w:ascii="Times New Roman" w:hAnsi="Times New Roman" w:cs="Times New Roman"/>
        </w:rPr>
      </w:pPr>
      <w:r w:rsidRPr="00D5672F">
        <w:rPr>
          <w:rFonts w:ascii="Times New Roman" w:hAnsi="Times New Roman" w:cs="Times New Roman"/>
        </w:rPr>
        <w:t>This can be taken for 1-6 hours though only 3 hours will count toward the degree.  If the internship is completed in the summer, students often take 1 unit of HIS 686 the semester prior, 1 unit the semester of the internship, and 1 unit the semester after the internship.  These should all be taken with the Public History director.</w:t>
      </w:r>
    </w:p>
    <w:p w14:paraId="42447D8C" w14:textId="77777777" w:rsidR="0009233D" w:rsidRPr="00D5672F" w:rsidRDefault="0009233D" w:rsidP="0009233D">
      <w:pPr>
        <w:pStyle w:val="ListParagraph"/>
        <w:numPr>
          <w:ilvl w:val="2"/>
          <w:numId w:val="3"/>
        </w:numPr>
        <w:rPr>
          <w:rFonts w:ascii="Times New Roman" w:hAnsi="Times New Roman" w:cs="Times New Roman"/>
        </w:rPr>
      </w:pPr>
      <w:r w:rsidRPr="00D5672F">
        <w:rPr>
          <w:rFonts w:ascii="Times New Roman" w:hAnsi="Times New Roman" w:cs="Times New Roman"/>
        </w:rPr>
        <w:t>Public History Elective: 3 units</w:t>
      </w:r>
    </w:p>
    <w:p w14:paraId="6BF4A367" w14:textId="10C07490" w:rsidR="0009233D" w:rsidRPr="00D5672F" w:rsidRDefault="0009233D" w:rsidP="001E091E">
      <w:pPr>
        <w:pStyle w:val="ListParagraph"/>
        <w:ind w:left="2160" w:firstLine="360"/>
        <w:rPr>
          <w:rFonts w:ascii="Times New Roman" w:hAnsi="Times New Roman" w:cs="Times New Roman"/>
        </w:rPr>
      </w:pPr>
      <w:r w:rsidRPr="00D5672F">
        <w:rPr>
          <w:rFonts w:ascii="Times New Roman" w:hAnsi="Times New Roman" w:cs="Times New Roman"/>
        </w:rPr>
        <w:t>Generally, students will be encouraged to take MUS 599: Introduction to Museum Studies or ANT 524: Cultural Resource Management.  Alternatively, students could take a specialized course in documentary film, archives or a second internship.  Whatever the choice, it must be approved by the Public History director.</w:t>
      </w:r>
    </w:p>
    <w:p w14:paraId="48354DBD" w14:textId="77777777" w:rsidR="0009233D" w:rsidRPr="00D5672F" w:rsidRDefault="0009233D" w:rsidP="0009233D">
      <w:pPr>
        <w:pStyle w:val="ListParagraph"/>
        <w:numPr>
          <w:ilvl w:val="1"/>
          <w:numId w:val="3"/>
        </w:numPr>
        <w:rPr>
          <w:rFonts w:ascii="Times New Roman" w:hAnsi="Times New Roman" w:cs="Times New Roman"/>
        </w:rPr>
      </w:pPr>
      <w:r w:rsidRPr="00D5672F">
        <w:rPr>
          <w:rFonts w:ascii="Times New Roman" w:hAnsi="Times New Roman" w:cs="Times New Roman"/>
        </w:rPr>
        <w:t>Non-History courses</w:t>
      </w:r>
    </w:p>
    <w:p w14:paraId="2775497F" w14:textId="45D8CDE0" w:rsidR="0009233D" w:rsidRPr="00D5672F" w:rsidRDefault="0009233D" w:rsidP="001E091E">
      <w:pPr>
        <w:pStyle w:val="ListParagraph"/>
        <w:ind w:left="1440" w:firstLine="360"/>
        <w:rPr>
          <w:rFonts w:ascii="Times New Roman" w:hAnsi="Times New Roman" w:cs="Times New Roman"/>
        </w:rPr>
      </w:pPr>
      <w:r w:rsidRPr="00D5672F">
        <w:rPr>
          <w:rFonts w:ascii="Times New Roman" w:hAnsi="Times New Roman" w:cs="Times New Roman"/>
        </w:rPr>
        <w:t xml:space="preserve">In consultation with your advisor, students may take courses appropriate to their field of study from other departments including Anthropology, Communications, Economics, </w:t>
      </w:r>
      <w:r w:rsidR="00883ACF" w:rsidRPr="00D5672F">
        <w:rPr>
          <w:rFonts w:ascii="Times New Roman" w:hAnsi="Times New Roman" w:cs="Times New Roman"/>
        </w:rPr>
        <w:t xml:space="preserve">Education, </w:t>
      </w:r>
      <w:r w:rsidRPr="00D5672F">
        <w:rPr>
          <w:rFonts w:ascii="Times New Roman" w:hAnsi="Times New Roman" w:cs="Times New Roman"/>
        </w:rPr>
        <w:t>English, Sociology, Forestry, for example.</w:t>
      </w:r>
      <w:r w:rsidR="006D2A6F" w:rsidRPr="00D5672F">
        <w:rPr>
          <w:rFonts w:ascii="Times New Roman" w:hAnsi="Times New Roman" w:cs="Times New Roman"/>
        </w:rPr>
        <w:t xml:space="preserve">  Students make take up to 9 credit hours of non-history courses. </w:t>
      </w:r>
    </w:p>
    <w:p w14:paraId="5991512C" w14:textId="14C54BDF" w:rsidR="0009233D" w:rsidRPr="00D5672F" w:rsidRDefault="0009233D" w:rsidP="0009233D">
      <w:pPr>
        <w:pStyle w:val="ListParagraph"/>
        <w:numPr>
          <w:ilvl w:val="1"/>
          <w:numId w:val="3"/>
        </w:numPr>
        <w:rPr>
          <w:rFonts w:ascii="Times New Roman" w:hAnsi="Times New Roman" w:cs="Times New Roman"/>
        </w:rPr>
      </w:pPr>
      <w:r w:rsidRPr="00D5672F">
        <w:rPr>
          <w:rFonts w:ascii="Times New Roman" w:hAnsi="Times New Roman" w:cs="Times New Roman"/>
        </w:rPr>
        <w:t xml:space="preserve">400-level courses  </w:t>
      </w:r>
    </w:p>
    <w:p w14:paraId="36E3DC20" w14:textId="77777777" w:rsidR="0009233D" w:rsidRPr="00D5672F" w:rsidRDefault="0009233D" w:rsidP="001E091E">
      <w:pPr>
        <w:pStyle w:val="ListParagraph"/>
        <w:ind w:left="1440" w:firstLine="360"/>
        <w:rPr>
          <w:rFonts w:ascii="Times New Roman" w:hAnsi="Times New Roman" w:cs="Times New Roman"/>
        </w:rPr>
      </w:pPr>
      <w:r w:rsidRPr="00D5672F">
        <w:rPr>
          <w:rFonts w:ascii="Times New Roman" w:hAnsi="Times New Roman" w:cs="Times New Roman"/>
        </w:rPr>
        <w:t>In consultation with your advisor, students may petition to take one 400 level course that would count toward their degree.  To petition, students must write to the professor teaching the 400-level course and explain why they’d like to take it and how it will benefit their program of study. If approved by the instructor and the student’s advisor, additional coursework is not expected for the course to count in their program of study.</w:t>
      </w:r>
    </w:p>
    <w:p w14:paraId="5ED767A5" w14:textId="77777777" w:rsidR="0009233D" w:rsidRPr="00D5672F" w:rsidRDefault="0009233D" w:rsidP="0009233D">
      <w:pPr>
        <w:pStyle w:val="ListParagraph"/>
        <w:numPr>
          <w:ilvl w:val="1"/>
          <w:numId w:val="3"/>
        </w:numPr>
        <w:rPr>
          <w:rFonts w:ascii="Times New Roman" w:hAnsi="Times New Roman" w:cs="Times New Roman"/>
        </w:rPr>
      </w:pPr>
      <w:r w:rsidRPr="00D5672F">
        <w:rPr>
          <w:rFonts w:ascii="Times New Roman" w:hAnsi="Times New Roman" w:cs="Times New Roman"/>
        </w:rPr>
        <w:t>Limits on Number of Co-convened, Independent Study and Graduate Research Coursework</w:t>
      </w:r>
    </w:p>
    <w:p w14:paraId="0FE5E513" w14:textId="64313AB7" w:rsidR="0009233D" w:rsidRPr="00D5672F" w:rsidRDefault="0009233D" w:rsidP="008125C4">
      <w:pPr>
        <w:pStyle w:val="ListParagraph"/>
        <w:spacing w:after="0"/>
        <w:ind w:left="1440" w:firstLine="360"/>
        <w:rPr>
          <w:rFonts w:ascii="Times New Roman" w:hAnsi="Times New Roman" w:cs="Times New Roman"/>
        </w:rPr>
      </w:pPr>
      <w:r w:rsidRPr="00D5672F">
        <w:rPr>
          <w:rFonts w:ascii="Times New Roman" w:hAnsi="Times New Roman" w:cs="Times New Roman"/>
        </w:rPr>
        <w:t xml:space="preserve">The </w:t>
      </w:r>
      <w:r w:rsidR="009313D4" w:rsidRPr="00D5672F">
        <w:rPr>
          <w:rFonts w:ascii="Times New Roman" w:hAnsi="Times New Roman" w:cs="Times New Roman"/>
        </w:rPr>
        <w:t>Office of Graduate &amp; Professional Studies</w:t>
      </w:r>
      <w:r w:rsidRPr="00D5672F">
        <w:rPr>
          <w:rFonts w:ascii="Times New Roman" w:hAnsi="Times New Roman" w:cs="Times New Roman"/>
        </w:rPr>
        <w:t xml:space="preserve"> requires that 18 hours of your total 36 hours in the M.A. program be regular coursework; this excludes independent study (HIS </w:t>
      </w:r>
      <w:r w:rsidRPr="00D5672F">
        <w:rPr>
          <w:rFonts w:ascii="Times New Roman" w:hAnsi="Times New Roman" w:cs="Times New Roman"/>
        </w:rPr>
        <w:lastRenderedPageBreak/>
        <w:t>697) or graduate research (HIS 685). If you are doing the research track or research project with public history track, this means that no more than 6 hours of HIS 697 or 685 may count toward your degree.</w:t>
      </w:r>
    </w:p>
    <w:p w14:paraId="7CFC1456" w14:textId="13E182CB" w:rsidR="0009233D" w:rsidRPr="00D5672F" w:rsidRDefault="0009233D" w:rsidP="008125C4">
      <w:pPr>
        <w:spacing w:after="0"/>
        <w:ind w:left="1440" w:firstLine="360"/>
        <w:rPr>
          <w:rFonts w:ascii="Times New Roman" w:hAnsi="Times New Roman" w:cs="Times New Roman"/>
        </w:rPr>
      </w:pPr>
      <w:r w:rsidRPr="00D5672F">
        <w:rPr>
          <w:rFonts w:ascii="Times New Roman" w:hAnsi="Times New Roman" w:cs="Times New Roman"/>
        </w:rPr>
        <w:t xml:space="preserve">Regardless of your plan, you </w:t>
      </w:r>
      <w:r w:rsidR="001E091E" w:rsidRPr="00D5672F">
        <w:rPr>
          <w:rFonts w:ascii="Times New Roman" w:hAnsi="Times New Roman" w:cs="Times New Roman"/>
        </w:rPr>
        <w:t>can count</w:t>
      </w:r>
      <w:r w:rsidRPr="00D5672F">
        <w:rPr>
          <w:rFonts w:ascii="Times New Roman" w:hAnsi="Times New Roman" w:cs="Times New Roman"/>
        </w:rPr>
        <w:t xml:space="preserve"> no more than 9 hours toward your total coursework from the following categories: independent study (HIS 697), and graduate research (HIS 685). Only one 400-level course can count toward your degree.</w:t>
      </w:r>
    </w:p>
    <w:p w14:paraId="3C45D4AD" w14:textId="2CA522BB" w:rsidR="0009233D" w:rsidRPr="00D5672F" w:rsidRDefault="0009233D" w:rsidP="0009233D">
      <w:pPr>
        <w:pStyle w:val="ListParagraph"/>
        <w:numPr>
          <w:ilvl w:val="1"/>
          <w:numId w:val="3"/>
        </w:numPr>
        <w:rPr>
          <w:rFonts w:ascii="Times New Roman" w:hAnsi="Times New Roman" w:cs="Times New Roman"/>
        </w:rPr>
      </w:pPr>
      <w:r w:rsidRPr="00D5672F">
        <w:rPr>
          <w:rFonts w:ascii="Times New Roman" w:hAnsi="Times New Roman" w:cs="Times New Roman"/>
        </w:rPr>
        <w:t xml:space="preserve">Required core courses </w:t>
      </w:r>
    </w:p>
    <w:p w14:paraId="008CCD45" w14:textId="6E13B44B" w:rsidR="0009233D" w:rsidRPr="00D5672F" w:rsidRDefault="0009233D" w:rsidP="0009233D">
      <w:pPr>
        <w:pStyle w:val="ListParagraph"/>
        <w:numPr>
          <w:ilvl w:val="2"/>
          <w:numId w:val="3"/>
        </w:numPr>
        <w:rPr>
          <w:rFonts w:ascii="Times New Roman" w:hAnsi="Times New Roman" w:cs="Times New Roman"/>
        </w:rPr>
      </w:pPr>
      <w:r w:rsidRPr="00D5672F">
        <w:rPr>
          <w:rFonts w:ascii="Times New Roman" w:hAnsi="Times New Roman" w:cs="Times New Roman"/>
        </w:rPr>
        <w:t>History 600</w:t>
      </w:r>
      <w:r w:rsidR="00E8405E" w:rsidRPr="00D5672F">
        <w:rPr>
          <w:rFonts w:ascii="Times New Roman" w:hAnsi="Times New Roman" w:cs="Times New Roman"/>
        </w:rPr>
        <w:t xml:space="preserve">: </w:t>
      </w:r>
      <w:r w:rsidRPr="00D5672F">
        <w:rPr>
          <w:rFonts w:ascii="Times New Roman" w:hAnsi="Times New Roman" w:cs="Times New Roman"/>
        </w:rPr>
        <w:t>Historiography and Methodologies, is a three-unit course required of all graduate students. This course will introduce you to historiography and provide you with an overview of theoretical and methodological approaches to the study of history.</w:t>
      </w:r>
    </w:p>
    <w:p w14:paraId="1C0108DF" w14:textId="04F89C35" w:rsidR="0009233D" w:rsidRPr="00D5672F" w:rsidRDefault="0009233D" w:rsidP="0009233D">
      <w:pPr>
        <w:pStyle w:val="ListParagraph"/>
        <w:numPr>
          <w:ilvl w:val="2"/>
          <w:numId w:val="3"/>
        </w:numPr>
        <w:rPr>
          <w:rFonts w:ascii="Times New Roman" w:hAnsi="Times New Roman" w:cs="Times New Roman"/>
        </w:rPr>
      </w:pPr>
      <w:r w:rsidRPr="00D5672F">
        <w:rPr>
          <w:rFonts w:ascii="Times New Roman" w:hAnsi="Times New Roman" w:cs="Times New Roman"/>
        </w:rPr>
        <w:t>HIS 602</w:t>
      </w:r>
      <w:r w:rsidR="00E8405E" w:rsidRPr="00D5672F">
        <w:rPr>
          <w:rFonts w:ascii="Times New Roman" w:hAnsi="Times New Roman" w:cs="Times New Roman"/>
        </w:rPr>
        <w:t>:</w:t>
      </w:r>
      <w:r w:rsidRPr="00D5672F">
        <w:rPr>
          <w:rFonts w:ascii="Times New Roman" w:hAnsi="Times New Roman" w:cs="Times New Roman"/>
        </w:rPr>
        <w:t xml:space="preserve"> Research and Writing, is a three-unit course required of all graduate students.  This course will introduce you to organizing research questions and conducting primary research.  It will also introduce students to graduate level writing and the oral presentation of their findings.  If students choose a thesis or public history project option, this course is a good place to begin their work.</w:t>
      </w:r>
    </w:p>
    <w:p w14:paraId="4CD42738" w14:textId="257ACC3D" w:rsidR="0009233D" w:rsidRPr="00D5672F" w:rsidRDefault="0009233D" w:rsidP="0009233D">
      <w:pPr>
        <w:pStyle w:val="ListParagraph"/>
        <w:numPr>
          <w:ilvl w:val="2"/>
          <w:numId w:val="3"/>
        </w:numPr>
        <w:rPr>
          <w:rFonts w:ascii="Times New Roman" w:hAnsi="Times New Roman" w:cs="Times New Roman"/>
        </w:rPr>
      </w:pPr>
      <w:r w:rsidRPr="00D5672F">
        <w:rPr>
          <w:rFonts w:ascii="Times New Roman" w:hAnsi="Times New Roman" w:cs="Times New Roman"/>
        </w:rPr>
        <w:t>HIS 550</w:t>
      </w:r>
      <w:r w:rsidR="00E8405E" w:rsidRPr="00D5672F">
        <w:rPr>
          <w:rFonts w:ascii="Times New Roman" w:hAnsi="Times New Roman" w:cs="Times New Roman"/>
        </w:rPr>
        <w:t>:</w:t>
      </w:r>
      <w:r w:rsidRPr="00D5672F">
        <w:rPr>
          <w:rFonts w:ascii="Times New Roman" w:hAnsi="Times New Roman" w:cs="Times New Roman"/>
        </w:rPr>
        <w:t xml:space="preserve"> Comparative History or HIS 560</w:t>
      </w:r>
      <w:r w:rsidR="00E8405E" w:rsidRPr="00D5672F">
        <w:rPr>
          <w:rFonts w:ascii="Times New Roman" w:hAnsi="Times New Roman" w:cs="Times New Roman"/>
        </w:rPr>
        <w:t>:</w:t>
      </w:r>
      <w:r w:rsidRPr="00D5672F">
        <w:rPr>
          <w:rFonts w:ascii="Times New Roman" w:hAnsi="Times New Roman" w:cs="Times New Roman"/>
        </w:rPr>
        <w:t xml:space="preserve"> World History</w:t>
      </w:r>
      <w:r w:rsidR="00E8405E" w:rsidRPr="00D5672F">
        <w:rPr>
          <w:rFonts w:ascii="Times New Roman" w:hAnsi="Times New Roman" w:cs="Times New Roman"/>
        </w:rPr>
        <w:t>.</w:t>
      </w:r>
      <w:r w:rsidRPr="00D5672F">
        <w:rPr>
          <w:rFonts w:ascii="Times New Roman" w:hAnsi="Times New Roman" w:cs="Times New Roman"/>
        </w:rPr>
        <w:t xml:space="preserve">  All graduate students are required to take either a comparative or world history course of their choosing. </w:t>
      </w:r>
    </w:p>
    <w:p w14:paraId="4EA69E67" w14:textId="618BD76C" w:rsidR="0009233D" w:rsidRPr="00D5672F" w:rsidRDefault="0009233D" w:rsidP="0009233D">
      <w:pPr>
        <w:pStyle w:val="ListParagraph"/>
        <w:numPr>
          <w:ilvl w:val="2"/>
          <w:numId w:val="3"/>
        </w:numPr>
        <w:rPr>
          <w:rFonts w:ascii="Times New Roman" w:hAnsi="Times New Roman" w:cs="Times New Roman"/>
        </w:rPr>
      </w:pPr>
      <w:r w:rsidRPr="00D5672F">
        <w:rPr>
          <w:rFonts w:ascii="Times New Roman" w:hAnsi="Times New Roman" w:cs="Times New Roman"/>
        </w:rPr>
        <w:t>HIS 592: American West or Borderlands.  All history graduate students are required to take either the American West or the Borderlands course.</w:t>
      </w:r>
    </w:p>
    <w:p w14:paraId="58D3F1C4" w14:textId="77777777" w:rsidR="0009233D" w:rsidRPr="00D5672F" w:rsidRDefault="0009233D" w:rsidP="0009233D">
      <w:pPr>
        <w:pStyle w:val="ListParagraph"/>
        <w:numPr>
          <w:ilvl w:val="1"/>
          <w:numId w:val="3"/>
        </w:numPr>
        <w:rPr>
          <w:rFonts w:ascii="Times New Roman" w:hAnsi="Times New Roman" w:cs="Times New Roman"/>
        </w:rPr>
      </w:pPr>
      <w:r w:rsidRPr="00D5672F">
        <w:rPr>
          <w:rFonts w:ascii="Times New Roman" w:hAnsi="Times New Roman" w:cs="Times New Roman"/>
        </w:rPr>
        <w:t>Grade Requirements</w:t>
      </w:r>
    </w:p>
    <w:p w14:paraId="69378AE3" w14:textId="3D0FA285" w:rsidR="0009233D" w:rsidRPr="00D5672F" w:rsidRDefault="0009233D" w:rsidP="008125C4">
      <w:pPr>
        <w:pStyle w:val="ListParagraph"/>
        <w:ind w:left="1440" w:firstLine="360"/>
        <w:rPr>
          <w:rFonts w:ascii="Times New Roman" w:hAnsi="Times New Roman" w:cs="Times New Roman"/>
        </w:rPr>
      </w:pPr>
      <w:r w:rsidRPr="00D5672F">
        <w:rPr>
          <w:rFonts w:ascii="Times New Roman" w:hAnsi="Times New Roman" w:cs="Times New Roman"/>
        </w:rPr>
        <w:t xml:space="preserve">Graduate students must maintain a graduate grade point average of 3.0 or better to complete requirements for a degree. A grade of C can be counted toward graduate credit, but no more than 6 units of C may be counted as credit toward a degree. A student with 6 or more units of “C” may be placed on academic probation.  A student who is on academic probation is required to meet with their advisor to discuss the steps necessary to remediate problems that led to probation and to devise a written actin plan.  This written action plan must be submitted to the department chair/director and the </w:t>
      </w:r>
      <w:r w:rsidR="009313D4" w:rsidRPr="00D5672F">
        <w:rPr>
          <w:rFonts w:ascii="Times New Roman" w:hAnsi="Times New Roman" w:cs="Times New Roman"/>
        </w:rPr>
        <w:t>Office of Graduate &amp; Professional Studies</w:t>
      </w:r>
      <w:r w:rsidRPr="00D5672F">
        <w:rPr>
          <w:rFonts w:ascii="Times New Roman" w:hAnsi="Times New Roman" w:cs="Times New Roman"/>
        </w:rPr>
        <w:t xml:space="preserve"> for final approval. </w:t>
      </w:r>
    </w:p>
    <w:p w14:paraId="098C9D15" w14:textId="77777777" w:rsidR="0009233D" w:rsidRPr="00D5672F" w:rsidRDefault="0009233D" w:rsidP="0009233D">
      <w:pPr>
        <w:pStyle w:val="ListParagraph"/>
        <w:ind w:left="1440"/>
        <w:rPr>
          <w:rFonts w:ascii="Times New Roman" w:hAnsi="Times New Roman" w:cs="Times New Roman"/>
        </w:rPr>
      </w:pPr>
    </w:p>
    <w:p w14:paraId="042AEC15" w14:textId="6E24C961" w:rsidR="0009233D" w:rsidRPr="00D5672F" w:rsidRDefault="0009233D" w:rsidP="008125C4">
      <w:pPr>
        <w:pStyle w:val="ListParagraph"/>
        <w:spacing w:after="0"/>
        <w:ind w:left="1440" w:firstLine="360"/>
        <w:rPr>
          <w:rFonts w:ascii="Times New Roman" w:hAnsi="Times New Roman" w:cs="Times New Roman"/>
        </w:rPr>
      </w:pPr>
      <w:r w:rsidRPr="00D5672F">
        <w:rPr>
          <w:rFonts w:ascii="Times New Roman" w:hAnsi="Times New Roman" w:cs="Times New Roman"/>
        </w:rPr>
        <w:t>If a student has not met the terms of the approved action plan or fails a second time to maintain Good Academic Standing, one or both of the following actions will be taken:</w:t>
      </w:r>
    </w:p>
    <w:p w14:paraId="198DC0A9" w14:textId="2D100FC4" w:rsidR="0009233D" w:rsidRPr="00D5672F" w:rsidRDefault="0009233D" w:rsidP="008125C4">
      <w:pPr>
        <w:pStyle w:val="ListParagraph"/>
        <w:numPr>
          <w:ilvl w:val="2"/>
          <w:numId w:val="3"/>
        </w:numPr>
        <w:spacing w:after="0"/>
        <w:rPr>
          <w:rFonts w:ascii="Times New Roman" w:hAnsi="Times New Roman" w:cs="Times New Roman"/>
        </w:rPr>
      </w:pPr>
      <w:r w:rsidRPr="00D5672F">
        <w:rPr>
          <w:rFonts w:ascii="Times New Roman" w:hAnsi="Times New Roman" w:cs="Times New Roman"/>
        </w:rPr>
        <w:t xml:space="preserve">The academic unit may initiate academic dismissal by notifying the student and the </w:t>
      </w:r>
      <w:r w:rsidR="009313D4" w:rsidRPr="00D5672F">
        <w:rPr>
          <w:rFonts w:ascii="Times New Roman" w:hAnsi="Times New Roman" w:cs="Times New Roman"/>
        </w:rPr>
        <w:t>Office of Graduate &amp; Professional Studies</w:t>
      </w:r>
      <w:r w:rsidRPr="00D5672F">
        <w:rPr>
          <w:rFonts w:ascii="Times New Roman" w:hAnsi="Times New Roman" w:cs="Times New Roman"/>
        </w:rPr>
        <w:t xml:space="preserve"> in writing of the program’s intent to recommend dismissal.</w:t>
      </w:r>
    </w:p>
    <w:p w14:paraId="42AA0197" w14:textId="0C28F00C" w:rsidR="0009233D" w:rsidRPr="00D5672F" w:rsidRDefault="0009233D" w:rsidP="008125C4">
      <w:pPr>
        <w:pStyle w:val="ListParagraph"/>
        <w:numPr>
          <w:ilvl w:val="2"/>
          <w:numId w:val="3"/>
        </w:numPr>
        <w:spacing w:after="0"/>
        <w:rPr>
          <w:rFonts w:ascii="Times New Roman" w:hAnsi="Times New Roman" w:cs="Times New Roman"/>
        </w:rPr>
      </w:pPr>
      <w:r w:rsidRPr="00D5672F">
        <w:rPr>
          <w:rFonts w:ascii="Times New Roman" w:hAnsi="Times New Roman" w:cs="Times New Roman"/>
        </w:rPr>
        <w:t>The student will be blocked from future enrollments.</w:t>
      </w:r>
    </w:p>
    <w:p w14:paraId="0F0BE170" w14:textId="74788583" w:rsidR="0009233D" w:rsidRPr="00D5672F" w:rsidRDefault="0009233D" w:rsidP="008125C4">
      <w:pPr>
        <w:pStyle w:val="ListParagraph"/>
        <w:numPr>
          <w:ilvl w:val="2"/>
          <w:numId w:val="3"/>
        </w:numPr>
        <w:spacing w:after="0"/>
        <w:rPr>
          <w:rFonts w:ascii="Times New Roman" w:hAnsi="Times New Roman" w:cs="Times New Roman"/>
        </w:rPr>
      </w:pPr>
      <w:r w:rsidRPr="00D5672F">
        <w:rPr>
          <w:rFonts w:ascii="Times New Roman" w:hAnsi="Times New Roman" w:cs="Times New Roman"/>
        </w:rPr>
        <w:t xml:space="preserve">For further clarification, please see the </w:t>
      </w:r>
      <w:r w:rsidR="009313D4" w:rsidRPr="00D5672F">
        <w:rPr>
          <w:rFonts w:ascii="Times New Roman" w:hAnsi="Times New Roman" w:cs="Times New Roman"/>
        </w:rPr>
        <w:t>Office of Graduate &amp; Professional Studies</w:t>
      </w:r>
      <w:r w:rsidRPr="00D5672F">
        <w:rPr>
          <w:rFonts w:ascii="Times New Roman" w:hAnsi="Times New Roman" w:cs="Times New Roman"/>
        </w:rPr>
        <w:t xml:space="preserve">’ “Academic Continuation and Dismissal Policy”: </w:t>
      </w:r>
      <w:hyperlink r:id="rId10" w:history="1">
        <w:r w:rsidRPr="00D5672F">
          <w:rPr>
            <w:rStyle w:val="Hyperlink"/>
            <w:rFonts w:ascii="Times New Roman" w:hAnsi="Times New Roman" w:cs="Times New Roman"/>
          </w:rPr>
          <w:t>https://policy.nau.edu/policy/policy.aspx?num=100319</w:t>
        </w:r>
      </w:hyperlink>
      <w:r w:rsidRPr="00D5672F">
        <w:rPr>
          <w:rFonts w:ascii="Times New Roman" w:hAnsi="Times New Roman" w:cs="Times New Roman"/>
        </w:rPr>
        <w:t xml:space="preserve"> </w:t>
      </w:r>
    </w:p>
    <w:p w14:paraId="09B562FE" w14:textId="6BDC370E" w:rsidR="0009233D" w:rsidRPr="00D5672F" w:rsidRDefault="0009233D" w:rsidP="008125C4">
      <w:pPr>
        <w:ind w:left="1440" w:firstLine="360"/>
        <w:rPr>
          <w:rFonts w:ascii="Times New Roman" w:hAnsi="Times New Roman" w:cs="Times New Roman"/>
        </w:rPr>
      </w:pPr>
      <w:r w:rsidRPr="00D5672F">
        <w:rPr>
          <w:rFonts w:ascii="Times New Roman" w:hAnsi="Times New Roman" w:cs="Times New Roman"/>
        </w:rPr>
        <w:t>If you are unable to complete work in a scheduled course within a semester for reasons beyond your control, you may petition the instructor to receive a grade of Incomplete (“I”). If the instructor agrees to give an “I”, you and the instructor will file the Incomplete graduate contract, indicating the exact work needed to finish the course. A template for this written agreement is available on the Registrar’s website (link to their forms site</w:t>
      </w:r>
      <w:r w:rsidR="00F92D2C" w:rsidRPr="00D5672F">
        <w:rPr>
          <w:rFonts w:ascii="Times New Roman" w:hAnsi="Times New Roman" w:cs="Times New Roman"/>
        </w:rPr>
        <w:t>) and</w:t>
      </w:r>
      <w:r w:rsidRPr="00D5672F">
        <w:rPr>
          <w:rFonts w:ascii="Times New Roman" w:hAnsi="Times New Roman" w:cs="Times New Roman"/>
        </w:rPr>
        <w:t xml:space="preserve"> must indicate the date by which the work must be completed. This date cannot be longer than one calendar year from the end of the semester in which the student was enrolled in that course. By the end of the time agreed to in writing, the instructor </w:t>
      </w:r>
      <w:r w:rsidRPr="00D5672F">
        <w:rPr>
          <w:rFonts w:ascii="Times New Roman" w:hAnsi="Times New Roman" w:cs="Times New Roman"/>
        </w:rPr>
        <w:lastRenderedPageBreak/>
        <w:t xml:space="preserve">must submit a permanent earned grade for the course or the grade. Please see </w:t>
      </w:r>
      <w:r w:rsidR="009313D4" w:rsidRPr="00D5672F">
        <w:rPr>
          <w:rFonts w:ascii="Times New Roman" w:hAnsi="Times New Roman" w:cs="Times New Roman"/>
        </w:rPr>
        <w:t>Office of Graduate &amp; Professional Studies</w:t>
      </w:r>
      <w:r w:rsidRPr="00D5672F">
        <w:rPr>
          <w:rFonts w:ascii="Times New Roman" w:hAnsi="Times New Roman" w:cs="Times New Roman"/>
        </w:rPr>
        <w:t xml:space="preserve"> policy 100406 for details regarding grading when work is not completed. The In Progress (“IP”) grade is used for courses that, by their content and requirements, normally require more time than the semester or summer session in which they are scheduled. The student must also be making satisfactory progress in the course to receive a grade of “IP”. We recognize the following courses as appropriate for this grade: thesis (HIS 699), graduate research (HIS 685), legislative internship (HIS 566), field work experience (HIS 608) and internship (HIS 796).</w:t>
      </w:r>
    </w:p>
    <w:p w14:paraId="0F639E78" w14:textId="77777777" w:rsidR="0009233D" w:rsidRPr="00D5672F" w:rsidRDefault="0009233D" w:rsidP="0009233D">
      <w:pPr>
        <w:pStyle w:val="ListParagraph"/>
        <w:numPr>
          <w:ilvl w:val="1"/>
          <w:numId w:val="3"/>
        </w:numPr>
        <w:rPr>
          <w:rFonts w:ascii="Times New Roman" w:hAnsi="Times New Roman" w:cs="Times New Roman"/>
        </w:rPr>
      </w:pPr>
      <w:r w:rsidRPr="00D5672F">
        <w:rPr>
          <w:rFonts w:ascii="Times New Roman" w:hAnsi="Times New Roman" w:cs="Times New Roman"/>
        </w:rPr>
        <w:t>Independent Study (HIS 697), Graduate Research (HIS 685), and 400 level Courses</w:t>
      </w:r>
    </w:p>
    <w:p w14:paraId="2B3F4CB6" w14:textId="55D4CE62" w:rsidR="0009233D" w:rsidRPr="00D5672F" w:rsidRDefault="0009233D" w:rsidP="008D181A">
      <w:pPr>
        <w:pStyle w:val="ListParagraph"/>
        <w:ind w:left="1440" w:firstLine="360"/>
        <w:rPr>
          <w:rFonts w:ascii="Times New Roman" w:hAnsi="Times New Roman" w:cs="Times New Roman"/>
        </w:rPr>
      </w:pPr>
      <w:r w:rsidRPr="00D5672F">
        <w:rPr>
          <w:rFonts w:ascii="Times New Roman" w:hAnsi="Times New Roman" w:cs="Times New Roman"/>
        </w:rPr>
        <w:t xml:space="preserve">You may enhance your program through independent research and/or reading under a faculty member’s direction. The Independent Study (HIS 697) is a student-initiated/motivated course, intended for graduate students who wish to engage in a specific, faculty-guided/supervised </w:t>
      </w:r>
      <w:r w:rsidR="00015811" w:rsidRPr="00D5672F">
        <w:rPr>
          <w:rFonts w:ascii="Times New Roman" w:hAnsi="Times New Roman" w:cs="Times New Roman"/>
        </w:rPr>
        <w:t>study</w:t>
      </w:r>
      <w:r w:rsidRPr="00D5672F">
        <w:rPr>
          <w:rFonts w:ascii="Times New Roman" w:hAnsi="Times New Roman" w:cs="Times New Roman"/>
        </w:rPr>
        <w:t xml:space="preserve">.  This </w:t>
      </w:r>
      <w:r w:rsidR="00015811" w:rsidRPr="00D5672F">
        <w:rPr>
          <w:rFonts w:ascii="Times New Roman" w:hAnsi="Times New Roman" w:cs="Times New Roman"/>
        </w:rPr>
        <w:t xml:space="preserve">study </w:t>
      </w:r>
      <w:r w:rsidRPr="00D5672F">
        <w:rPr>
          <w:rFonts w:ascii="Times New Roman" w:hAnsi="Times New Roman" w:cs="Times New Roman"/>
        </w:rPr>
        <w:t>must involve scholarly work that complements the MA history program through their selected track. Independent work may be appropriate where a subject or area of expertise enhances the student’s program of study and utilizes specific expertise with the faculty. Normally, MA students may include no more than 6 hours of independent study (HIS 697)/directed research (HIS 685) in their program of study. The topical outline and reading list for any independent study must be approved by the supervising professor and department chair prior to registration and, where included in the student’s program of study, by the student’s program advisor. Directed study cannot be used to substitute for regularly scheduled seminars. Independent study courses may be taken for either a letter grade or on a pass/fail basis.</w:t>
      </w:r>
      <w:r w:rsidR="00015811" w:rsidRPr="00D5672F">
        <w:rPr>
          <w:rFonts w:ascii="Times New Roman" w:hAnsi="Times New Roman" w:cs="Times New Roman"/>
        </w:rPr>
        <w:t xml:space="preserve">  Students in the Accelerated M.A. program may count one 400-level class and HIS 498C toward their total graduate credit hours. </w:t>
      </w:r>
      <w:r w:rsidRPr="00D5672F">
        <w:rPr>
          <w:rFonts w:ascii="Times New Roman" w:hAnsi="Times New Roman" w:cs="Times New Roman"/>
        </w:rPr>
        <w:t xml:space="preserve">  </w:t>
      </w:r>
    </w:p>
    <w:p w14:paraId="0FB84ACC" w14:textId="77777777" w:rsidR="0009233D" w:rsidRPr="00D5672F" w:rsidRDefault="0009233D" w:rsidP="0009233D">
      <w:pPr>
        <w:pStyle w:val="ListParagraph"/>
        <w:numPr>
          <w:ilvl w:val="1"/>
          <w:numId w:val="3"/>
        </w:numPr>
        <w:rPr>
          <w:rFonts w:ascii="Times New Roman" w:hAnsi="Times New Roman" w:cs="Times New Roman"/>
        </w:rPr>
      </w:pPr>
      <w:r w:rsidRPr="00D5672F">
        <w:rPr>
          <w:rFonts w:ascii="Times New Roman" w:hAnsi="Times New Roman" w:cs="Times New Roman"/>
        </w:rPr>
        <w:t>Transfer Credits</w:t>
      </w:r>
    </w:p>
    <w:p w14:paraId="4C8A4D16" w14:textId="4D1DEA74" w:rsidR="0009233D" w:rsidRPr="00D5672F" w:rsidRDefault="0009233D" w:rsidP="008125C4">
      <w:pPr>
        <w:pStyle w:val="ListParagraph"/>
        <w:ind w:left="1440" w:firstLine="360"/>
        <w:rPr>
          <w:rFonts w:ascii="Times New Roman" w:hAnsi="Times New Roman" w:cs="Times New Roman"/>
        </w:rPr>
      </w:pPr>
      <w:r w:rsidRPr="00D5672F">
        <w:rPr>
          <w:rFonts w:ascii="Times New Roman" w:hAnsi="Times New Roman" w:cs="Times New Roman"/>
        </w:rPr>
        <w:t>Transfer credits from other institutions may not exceed 9 credit hours (25 percent of the total minimum semester hours required for the MA degree). Transfer credit approval is now done online and must be accompanied by unofficial transcripts and syllabi or course descriptions from the schools where the credits were earned.</w:t>
      </w:r>
    </w:p>
    <w:p w14:paraId="31D26216" w14:textId="77777777" w:rsidR="0009233D" w:rsidRPr="00D5672F" w:rsidRDefault="0009233D" w:rsidP="0009233D">
      <w:pPr>
        <w:pStyle w:val="ListParagraph"/>
        <w:numPr>
          <w:ilvl w:val="1"/>
          <w:numId w:val="3"/>
        </w:numPr>
        <w:rPr>
          <w:rFonts w:ascii="Times New Roman" w:hAnsi="Times New Roman" w:cs="Times New Roman"/>
        </w:rPr>
      </w:pPr>
      <w:r w:rsidRPr="00D5672F">
        <w:rPr>
          <w:rFonts w:ascii="Times New Roman" w:hAnsi="Times New Roman" w:cs="Times New Roman"/>
        </w:rPr>
        <w:t>Application for Graduation</w:t>
      </w:r>
    </w:p>
    <w:p w14:paraId="7DFFEBA4" w14:textId="6C839D7D" w:rsidR="0009233D" w:rsidRPr="00D5672F" w:rsidRDefault="0009233D" w:rsidP="008125C4">
      <w:pPr>
        <w:pStyle w:val="ListParagraph"/>
        <w:ind w:left="1440" w:firstLine="360"/>
        <w:rPr>
          <w:rFonts w:ascii="Times New Roman" w:hAnsi="Times New Roman" w:cs="Times New Roman"/>
        </w:rPr>
      </w:pPr>
      <w:r w:rsidRPr="00D5672F">
        <w:rPr>
          <w:rFonts w:ascii="Times New Roman" w:hAnsi="Times New Roman" w:cs="Times New Roman"/>
        </w:rPr>
        <w:t xml:space="preserve">You must apply for graduation through the Office of the Registrar. Students are advised to consult the </w:t>
      </w:r>
      <w:r w:rsidR="009313D4" w:rsidRPr="00D5672F">
        <w:rPr>
          <w:rFonts w:ascii="Times New Roman" w:hAnsi="Times New Roman" w:cs="Times New Roman"/>
        </w:rPr>
        <w:t>Office of Graduate &amp; Professional Studies</w:t>
      </w:r>
      <w:r w:rsidRPr="00D5672F">
        <w:rPr>
          <w:rFonts w:ascii="Times New Roman" w:hAnsi="Times New Roman" w:cs="Times New Roman"/>
        </w:rPr>
        <w:t xml:space="preserve"> website for deadlines. A link to the graduation policies may be found on the </w:t>
      </w:r>
      <w:r w:rsidR="009313D4" w:rsidRPr="00D5672F">
        <w:rPr>
          <w:rFonts w:ascii="Times New Roman" w:hAnsi="Times New Roman" w:cs="Times New Roman"/>
        </w:rPr>
        <w:t>Office of Graduate &amp; Professional Studies</w:t>
      </w:r>
      <w:r w:rsidRPr="00D5672F">
        <w:rPr>
          <w:rFonts w:ascii="Times New Roman" w:hAnsi="Times New Roman" w:cs="Times New Roman"/>
        </w:rPr>
        <w:t xml:space="preserve"> website.</w:t>
      </w:r>
    </w:p>
    <w:p w14:paraId="2F66537D" w14:textId="77777777" w:rsidR="0009233D" w:rsidRPr="00D5672F" w:rsidRDefault="0009233D" w:rsidP="0009233D">
      <w:pPr>
        <w:pStyle w:val="ListParagraph"/>
        <w:numPr>
          <w:ilvl w:val="1"/>
          <w:numId w:val="3"/>
        </w:numPr>
        <w:rPr>
          <w:rFonts w:ascii="Times New Roman" w:hAnsi="Times New Roman" w:cs="Times New Roman"/>
        </w:rPr>
      </w:pPr>
      <w:r w:rsidRPr="00D5672F">
        <w:rPr>
          <w:rFonts w:ascii="Times New Roman" w:hAnsi="Times New Roman" w:cs="Times New Roman"/>
        </w:rPr>
        <w:t>Policies Regarding English Proficiency</w:t>
      </w:r>
    </w:p>
    <w:p w14:paraId="644AAA2D" w14:textId="77777777" w:rsidR="001B7AEE" w:rsidRPr="00D5672F" w:rsidRDefault="001B7AEE" w:rsidP="001B7AEE">
      <w:pPr>
        <w:pStyle w:val="ListParagraph"/>
        <w:ind w:left="1440" w:firstLine="270"/>
        <w:rPr>
          <w:rFonts w:ascii="Times New Roman" w:hAnsi="Times New Roman" w:cs="Times New Roman"/>
        </w:rPr>
      </w:pPr>
      <w:r w:rsidRPr="00D5672F">
        <w:rPr>
          <w:rFonts w:ascii="Times New Roman" w:hAnsi="Times New Roman" w:cs="Times New Roman"/>
        </w:rPr>
        <w:t>All international students must provide proof of English proficiency.  Your application will not be evaluated until your official proof of English proficiency has been received. </w:t>
      </w:r>
    </w:p>
    <w:p w14:paraId="1F6F77DC" w14:textId="77777777" w:rsidR="001B7AEE" w:rsidRPr="00D5672F" w:rsidRDefault="001B7AEE" w:rsidP="001B7AEE">
      <w:pPr>
        <w:pStyle w:val="ListParagraph"/>
        <w:ind w:left="1440" w:firstLine="270"/>
        <w:rPr>
          <w:rFonts w:ascii="Times New Roman" w:hAnsi="Times New Roman" w:cs="Times New Roman"/>
        </w:rPr>
      </w:pPr>
      <w:r w:rsidRPr="00D5672F">
        <w:rPr>
          <w:rFonts w:ascii="Times New Roman" w:hAnsi="Times New Roman" w:cs="Times New Roman"/>
        </w:rPr>
        <w:t>Submit your proof of English proficiency:</w:t>
      </w:r>
    </w:p>
    <w:p w14:paraId="125601E6" w14:textId="77777777" w:rsidR="001B7AEE" w:rsidRPr="00D5672F" w:rsidRDefault="001B7AEE" w:rsidP="001B7AEE">
      <w:pPr>
        <w:pStyle w:val="ListParagraph"/>
        <w:numPr>
          <w:ilvl w:val="0"/>
          <w:numId w:val="25"/>
        </w:numPr>
        <w:rPr>
          <w:rFonts w:ascii="Times New Roman" w:hAnsi="Times New Roman" w:cs="Times New Roman"/>
        </w:rPr>
      </w:pPr>
      <w:r w:rsidRPr="00D5672F">
        <w:rPr>
          <w:rFonts w:ascii="Times New Roman" w:hAnsi="Times New Roman" w:cs="Times New Roman"/>
        </w:rPr>
        <w:t>IELTS – Send a copy of the scorecard with TRF to </w:t>
      </w:r>
      <w:hyperlink r:id="rId11" w:tooltip="mailto:gradinternational@nau.edu" w:history="1">
        <w:r w:rsidRPr="00D5672F">
          <w:rPr>
            <w:rStyle w:val="Hyperlink"/>
            <w:rFonts w:ascii="Times New Roman" w:hAnsi="Times New Roman" w:cs="Times New Roman"/>
          </w:rPr>
          <w:t>gradinternational@nau.edu</w:t>
        </w:r>
      </w:hyperlink>
      <w:r w:rsidRPr="00D5672F">
        <w:rPr>
          <w:rFonts w:ascii="Times New Roman" w:hAnsi="Times New Roman" w:cs="Times New Roman"/>
        </w:rPr>
        <w:t> for verification.</w:t>
      </w:r>
    </w:p>
    <w:p w14:paraId="08939945" w14:textId="77777777" w:rsidR="001B7AEE" w:rsidRPr="00D5672F" w:rsidRDefault="001B7AEE" w:rsidP="001B7AEE">
      <w:pPr>
        <w:pStyle w:val="ListParagraph"/>
        <w:numPr>
          <w:ilvl w:val="0"/>
          <w:numId w:val="25"/>
        </w:numPr>
        <w:rPr>
          <w:rFonts w:ascii="Times New Roman" w:hAnsi="Times New Roman" w:cs="Times New Roman"/>
        </w:rPr>
      </w:pPr>
      <w:r w:rsidRPr="00D5672F">
        <w:rPr>
          <w:rFonts w:ascii="Times New Roman" w:hAnsi="Times New Roman" w:cs="Times New Roman"/>
        </w:rPr>
        <w:t>Duolingo – Request scores to be sent directly to NAU from the Duolingo portal.</w:t>
      </w:r>
    </w:p>
    <w:p w14:paraId="216B8ED6" w14:textId="77777777" w:rsidR="001B7AEE" w:rsidRPr="00D5672F" w:rsidRDefault="001B7AEE" w:rsidP="001B7AEE">
      <w:pPr>
        <w:pStyle w:val="ListParagraph"/>
        <w:numPr>
          <w:ilvl w:val="0"/>
          <w:numId w:val="25"/>
        </w:numPr>
        <w:rPr>
          <w:rFonts w:ascii="Times New Roman" w:hAnsi="Times New Roman" w:cs="Times New Roman"/>
        </w:rPr>
      </w:pPr>
      <w:r w:rsidRPr="00D5672F">
        <w:rPr>
          <w:rFonts w:ascii="Times New Roman" w:hAnsi="Times New Roman" w:cs="Times New Roman"/>
        </w:rPr>
        <w:t>TOEFL – Submit official scores through ETS to school code 4006.</w:t>
      </w:r>
    </w:p>
    <w:p w14:paraId="387D3265" w14:textId="56BCFE50" w:rsidR="001B7AEE" w:rsidRPr="00D5672F" w:rsidRDefault="001B7AEE" w:rsidP="001B7AEE">
      <w:pPr>
        <w:pStyle w:val="ListParagraph"/>
        <w:ind w:left="1440" w:firstLine="270"/>
        <w:rPr>
          <w:rFonts w:ascii="Times New Roman" w:hAnsi="Times New Roman" w:cs="Times New Roman"/>
        </w:rPr>
      </w:pPr>
      <w:r w:rsidRPr="00D5672F">
        <w:rPr>
          <w:rFonts w:ascii="Times New Roman" w:hAnsi="Times New Roman" w:cs="Times New Roman"/>
        </w:rPr>
        <w:t> Proof of English proficiency may be waived if:</w:t>
      </w:r>
    </w:p>
    <w:p w14:paraId="36031419" w14:textId="77777777" w:rsidR="001B7AEE" w:rsidRPr="00D5672F" w:rsidRDefault="001B7AEE" w:rsidP="001B7AEE">
      <w:pPr>
        <w:pStyle w:val="ListParagraph"/>
        <w:numPr>
          <w:ilvl w:val="0"/>
          <w:numId w:val="26"/>
        </w:numPr>
        <w:rPr>
          <w:rFonts w:ascii="Times New Roman" w:hAnsi="Times New Roman" w:cs="Times New Roman"/>
        </w:rPr>
      </w:pPr>
      <w:r w:rsidRPr="00D5672F">
        <w:rPr>
          <w:rFonts w:ascii="Times New Roman" w:hAnsi="Times New Roman" w:cs="Times New Roman"/>
        </w:rPr>
        <w:t>Applicant’s passport is from one of these </w:t>
      </w:r>
      <w:hyperlink r:id="rId12" w:tgtFrame="_blank" w:tooltip="https://nau.edu/center-international-education/english-speaking-countries/" w:history="1">
        <w:r w:rsidRPr="00D5672F">
          <w:rPr>
            <w:rStyle w:val="Hyperlink"/>
            <w:rFonts w:ascii="Times New Roman" w:hAnsi="Times New Roman" w:cs="Times New Roman"/>
          </w:rPr>
          <w:t>English-speaking countries</w:t>
        </w:r>
      </w:hyperlink>
      <w:r w:rsidRPr="00D5672F">
        <w:rPr>
          <w:rFonts w:ascii="Times New Roman" w:hAnsi="Times New Roman" w:cs="Times New Roman"/>
        </w:rPr>
        <w:t>.</w:t>
      </w:r>
    </w:p>
    <w:p w14:paraId="1C1FF3EC" w14:textId="0ECFA921" w:rsidR="001B7AEE" w:rsidRPr="00D5672F" w:rsidRDefault="001B7AEE" w:rsidP="00A7713F">
      <w:pPr>
        <w:pStyle w:val="ListParagraph"/>
        <w:numPr>
          <w:ilvl w:val="1"/>
          <w:numId w:val="26"/>
        </w:numPr>
        <w:tabs>
          <w:tab w:val="clear" w:pos="3150"/>
          <w:tab w:val="num" w:pos="2430"/>
        </w:tabs>
        <w:ind w:left="2430"/>
        <w:rPr>
          <w:rFonts w:ascii="Times New Roman" w:hAnsi="Times New Roman" w:cs="Times New Roman"/>
        </w:rPr>
      </w:pPr>
      <w:r w:rsidRPr="00D5672F">
        <w:rPr>
          <w:rFonts w:ascii="Times New Roman" w:hAnsi="Times New Roman" w:cs="Times New Roman"/>
        </w:rPr>
        <w:lastRenderedPageBreak/>
        <w:t>Applicant provides official transcripts of a university degree from one of these </w:t>
      </w:r>
      <w:hyperlink r:id="rId13" w:tgtFrame="_blank" w:tooltip="https://nau.edu/center-international-education/english-speaking-countries/" w:history="1">
        <w:r w:rsidRPr="00D5672F">
          <w:rPr>
            <w:rStyle w:val="Hyperlink"/>
            <w:rFonts w:ascii="Times New Roman" w:hAnsi="Times New Roman" w:cs="Times New Roman"/>
          </w:rPr>
          <w:t>English-speaking countries</w:t>
        </w:r>
      </w:hyperlink>
      <w:r w:rsidRPr="00D5672F">
        <w:rPr>
          <w:rFonts w:ascii="Times New Roman" w:hAnsi="Times New Roman" w:cs="Times New Roman"/>
        </w:rPr>
        <w:t>.</w:t>
      </w:r>
    </w:p>
    <w:p w14:paraId="3572BD25" w14:textId="219CEC3F" w:rsidR="0009233D" w:rsidRPr="00D5672F" w:rsidRDefault="0009233D" w:rsidP="008125C4">
      <w:pPr>
        <w:pStyle w:val="ListParagraph"/>
        <w:ind w:left="1440" w:firstLine="270"/>
        <w:rPr>
          <w:rFonts w:ascii="Times New Roman" w:hAnsi="Times New Roman" w:cs="Times New Roman"/>
        </w:rPr>
      </w:pPr>
      <w:r w:rsidRPr="00D5672F">
        <w:rPr>
          <w:rFonts w:ascii="Times New Roman" w:hAnsi="Times New Roman" w:cs="Times New Roman"/>
        </w:rPr>
        <w:t>During the first planning session for each graduate student’s program of study, the faculty advisor and/or the Graduate Coordinator should make a determination as to whether the student’s English language capability to do graduate level work in this department is adequate. The student’s TOEFL score and previous academic performance in English language institutions should be examined. Additional study in English may be required.</w:t>
      </w:r>
    </w:p>
    <w:p w14:paraId="014DEBF0" w14:textId="77777777" w:rsidR="003A1A42" w:rsidRPr="00D5672F" w:rsidRDefault="003A1A42" w:rsidP="008125C4">
      <w:pPr>
        <w:pStyle w:val="ListParagraph"/>
        <w:ind w:left="1440" w:firstLine="270"/>
        <w:rPr>
          <w:rFonts w:ascii="Times New Roman" w:hAnsi="Times New Roman" w:cs="Times New Roman"/>
        </w:rPr>
      </w:pPr>
    </w:p>
    <w:p w14:paraId="0DCEF45C" w14:textId="78A012B4" w:rsidR="0009233D" w:rsidRPr="00D5672F" w:rsidRDefault="00E20B44" w:rsidP="00920C9F">
      <w:pPr>
        <w:pStyle w:val="ListParagraph"/>
        <w:numPr>
          <w:ilvl w:val="0"/>
          <w:numId w:val="3"/>
        </w:numPr>
        <w:rPr>
          <w:rFonts w:ascii="Times New Roman" w:hAnsi="Times New Roman" w:cs="Times New Roman"/>
        </w:rPr>
      </w:pPr>
      <w:r w:rsidRPr="00D5672F">
        <w:rPr>
          <w:rFonts w:ascii="Times New Roman" w:hAnsi="Times New Roman" w:cs="Times New Roman"/>
        </w:rPr>
        <w:t xml:space="preserve">TRACK DESCRIPTIONS AND DETAILS </w:t>
      </w:r>
    </w:p>
    <w:p w14:paraId="57811E93" w14:textId="77777777" w:rsidR="0009233D" w:rsidRPr="00D5672F" w:rsidRDefault="0009233D" w:rsidP="0009233D">
      <w:pPr>
        <w:pStyle w:val="ListParagraph"/>
        <w:numPr>
          <w:ilvl w:val="1"/>
          <w:numId w:val="3"/>
        </w:numPr>
        <w:rPr>
          <w:rFonts w:ascii="Times New Roman" w:hAnsi="Times New Roman" w:cs="Times New Roman"/>
        </w:rPr>
      </w:pPr>
      <w:r w:rsidRPr="00D5672F">
        <w:rPr>
          <w:rFonts w:ascii="Times New Roman" w:hAnsi="Times New Roman" w:cs="Times New Roman"/>
        </w:rPr>
        <w:t>Thesis/Public History Project Details</w:t>
      </w:r>
    </w:p>
    <w:p w14:paraId="1A35CE1C" w14:textId="5F4861FC" w:rsidR="00920C9F" w:rsidRPr="00D5672F" w:rsidRDefault="0009233D" w:rsidP="008125C4">
      <w:pPr>
        <w:pStyle w:val="ListParagraph"/>
        <w:ind w:left="1440" w:firstLine="360"/>
      </w:pPr>
      <w:r w:rsidRPr="00D5672F">
        <w:rPr>
          <w:rFonts w:ascii="Times New Roman" w:hAnsi="Times New Roman" w:cs="Times New Roman"/>
        </w:rPr>
        <w:t>Under the research plans, you must, with the guidance of your program committee and particularly your committee chair (advisor), develop a thesis/ Public history</w:t>
      </w:r>
      <w:r w:rsidR="00CE1D9B" w:rsidRPr="00D5672F">
        <w:rPr>
          <w:rFonts w:ascii="Times New Roman" w:hAnsi="Times New Roman" w:cs="Times New Roman"/>
        </w:rPr>
        <w:t xml:space="preserve"> project </w:t>
      </w:r>
      <w:r w:rsidRPr="00D5672F">
        <w:rPr>
          <w:rFonts w:ascii="Times New Roman" w:hAnsi="Times New Roman" w:cs="Times New Roman"/>
        </w:rPr>
        <w:t xml:space="preserve"> topic by the time you complete 24 credit hours of course work (for research track) or 27 credit hours (for research project with public history track). You must submit a prospectus to your committee for approval prior to commencing research.</w:t>
      </w:r>
    </w:p>
    <w:p w14:paraId="75BD7162" w14:textId="76B98CC4" w:rsidR="00920C9F" w:rsidRPr="00D5672F" w:rsidRDefault="0009233D" w:rsidP="008125C4">
      <w:pPr>
        <w:pStyle w:val="ListParagraph"/>
        <w:ind w:left="1440" w:firstLine="360"/>
      </w:pPr>
      <w:r w:rsidRPr="00D5672F">
        <w:rPr>
          <w:rFonts w:ascii="Times New Roman" w:hAnsi="Times New Roman" w:cs="Times New Roman"/>
        </w:rPr>
        <w:t xml:space="preserve">The prospectus is typically about twenty pages in length plus a bibliography.  It should lay out the basic historiography of the topic, the research questions, an explanation of the resources to be used, and a chapter breakdown for a thesis or a project plan for public history.  The prospectus should be first submitted to the chair (advisor), who works with the student to sharpen its focus.  Once it has been revised and approved by the chair, it should be submitted to the program committee which will then hold a </w:t>
      </w:r>
      <w:r w:rsidR="008F31D8" w:rsidRPr="00D5672F">
        <w:rPr>
          <w:rFonts w:ascii="Times New Roman" w:hAnsi="Times New Roman" w:cs="Times New Roman"/>
        </w:rPr>
        <w:t xml:space="preserve">prospectus defense </w:t>
      </w:r>
      <w:r w:rsidRPr="00D5672F">
        <w:rPr>
          <w:rFonts w:ascii="Times New Roman" w:hAnsi="Times New Roman" w:cs="Times New Roman"/>
        </w:rPr>
        <w:t>meeting with the student to go over the prospectus and “sign off” on the project.  In preparation of the prospectus, students must enroll in 3 hours of HIS 603 (Writing the Prospectus) with thesis advisor and conduct specialized historiographical reading and preparation of the prospectus. Students</w:t>
      </w:r>
      <w:r w:rsidR="008F31D8" w:rsidRPr="00D5672F">
        <w:rPr>
          <w:rFonts w:ascii="Times New Roman" w:hAnsi="Times New Roman" w:cs="Times New Roman"/>
        </w:rPr>
        <w:t xml:space="preserve"> should</w:t>
      </w:r>
      <w:r w:rsidRPr="00D5672F">
        <w:rPr>
          <w:rFonts w:ascii="Times New Roman" w:hAnsi="Times New Roman" w:cs="Times New Roman"/>
        </w:rPr>
        <w:t xml:space="preserve"> have their prospectus approved by their program committee no later than the end of their third semester or they may be moved to the Portfolio track.</w:t>
      </w:r>
    </w:p>
    <w:p w14:paraId="42B12E64" w14:textId="2B67BB79" w:rsidR="00920C9F" w:rsidRPr="00D5672F" w:rsidRDefault="0009233D" w:rsidP="008125C4">
      <w:pPr>
        <w:pStyle w:val="ListParagraph"/>
        <w:ind w:left="1440" w:firstLine="360"/>
      </w:pPr>
      <w:r w:rsidRPr="00D5672F">
        <w:rPr>
          <w:rFonts w:ascii="Times New Roman" w:hAnsi="Times New Roman" w:cs="Times New Roman"/>
        </w:rPr>
        <w:t xml:space="preserve">Thesis </w:t>
      </w:r>
      <w:r w:rsidR="008F31D8" w:rsidRPr="00D5672F">
        <w:rPr>
          <w:rFonts w:ascii="Times New Roman" w:hAnsi="Times New Roman" w:cs="Times New Roman"/>
        </w:rPr>
        <w:t xml:space="preserve">and public history project </w:t>
      </w:r>
      <w:r w:rsidRPr="00D5672F">
        <w:rPr>
          <w:rFonts w:ascii="Times New Roman" w:hAnsi="Times New Roman" w:cs="Times New Roman"/>
        </w:rPr>
        <w:t>research at NAU is expected to be of the highest quality and provide evidence of your ability to move on to doctoral studies and/or careers in public history. Your thesis should present original research findings</w:t>
      </w:r>
      <w:r w:rsidR="00C347C2" w:rsidRPr="00D5672F">
        <w:rPr>
          <w:rFonts w:ascii="Times New Roman" w:hAnsi="Times New Roman" w:cs="Times New Roman"/>
        </w:rPr>
        <w:t xml:space="preserve">. </w:t>
      </w:r>
      <w:r w:rsidRPr="00D5672F">
        <w:rPr>
          <w:rFonts w:ascii="Times New Roman" w:hAnsi="Times New Roman" w:cs="Times New Roman"/>
        </w:rPr>
        <w:t xml:space="preserve">Before you begin the writing process, we recommend that you visit the NAU </w:t>
      </w:r>
      <w:r w:rsidR="009313D4" w:rsidRPr="00D5672F">
        <w:rPr>
          <w:rFonts w:ascii="Times New Roman" w:hAnsi="Times New Roman" w:cs="Times New Roman"/>
        </w:rPr>
        <w:t>Office of Graduate &amp; Professional Studies</w:t>
      </w:r>
      <w:r w:rsidRPr="00D5672F">
        <w:rPr>
          <w:rFonts w:ascii="Times New Roman" w:hAnsi="Times New Roman" w:cs="Times New Roman"/>
        </w:rPr>
        <w:t xml:space="preserve"> website to learn the required formats for NAU theses. Using these formats from the beginning will save you considerable time later on in the writing process.  During the research and writing of the thesis you must register for HIS 699. While you may require more than 9 credit hours of HIS 699 to complete the thesis, a maximum of 9 credit hours will count toward the 36 hours minimum for the program of study</w:t>
      </w:r>
      <w:r w:rsidR="008F31D8" w:rsidRPr="00D5672F">
        <w:rPr>
          <w:rFonts w:ascii="Times New Roman" w:hAnsi="Times New Roman" w:cs="Times New Roman"/>
        </w:rPr>
        <w:t>.</w:t>
      </w:r>
      <w:r w:rsidR="00920C9F" w:rsidRPr="00D5672F">
        <w:rPr>
          <w:rFonts w:ascii="Times New Roman" w:hAnsi="Times New Roman" w:cs="Times New Roman"/>
        </w:rPr>
        <w:t xml:space="preserve"> </w:t>
      </w:r>
      <w:r w:rsidRPr="00D5672F">
        <w:rPr>
          <w:rFonts w:ascii="Times New Roman" w:hAnsi="Times New Roman" w:cs="Times New Roman"/>
        </w:rPr>
        <w:t xml:space="preserve">You must be continually enrolled in at least one unit of HIS 699 (spring/fall) until the thesis/public history project is successfully defended. </w:t>
      </w:r>
    </w:p>
    <w:p w14:paraId="706776BD" w14:textId="48194FA9" w:rsidR="00920C9F" w:rsidRPr="00D5672F" w:rsidRDefault="0009233D" w:rsidP="008125C4">
      <w:pPr>
        <w:pStyle w:val="ListParagraph"/>
        <w:ind w:left="1440" w:firstLine="360"/>
        <w:rPr>
          <w:rFonts w:ascii="Times New Roman" w:hAnsi="Times New Roman" w:cs="Times New Roman"/>
        </w:rPr>
      </w:pPr>
      <w:r w:rsidRPr="00D5672F">
        <w:rPr>
          <w:rFonts w:ascii="Times New Roman" w:hAnsi="Times New Roman" w:cs="Times New Roman"/>
        </w:rPr>
        <w:t xml:space="preserve">Your thesis/ public history project is completed under the close supervision of your program committee chair (advisor) and appropriate experts if working with an external entity such as a museum or National Monument. You will consult with other members of your committee, but your advisor has primary responsibility. </w:t>
      </w:r>
      <w:r w:rsidR="008F31D8" w:rsidRPr="00D5672F">
        <w:rPr>
          <w:rFonts w:ascii="Times New Roman" w:hAnsi="Times New Roman" w:cs="Times New Roman"/>
        </w:rPr>
        <w:t>When you reach the point when your advisor and the committee believe that you are ready for the oral defense, you should provide a clean copy of your thesis/ public history project draft in essentially its final form to all members of your committee.</w:t>
      </w:r>
    </w:p>
    <w:p w14:paraId="055F5A23" w14:textId="7D0CF0A3" w:rsidR="00920C9F" w:rsidRPr="00D5672F" w:rsidRDefault="0009233D" w:rsidP="008125C4">
      <w:pPr>
        <w:pStyle w:val="ListParagraph"/>
        <w:ind w:left="1440" w:firstLine="360"/>
      </w:pPr>
      <w:r w:rsidRPr="00D5672F">
        <w:rPr>
          <w:rFonts w:ascii="Times New Roman" w:hAnsi="Times New Roman" w:cs="Times New Roman"/>
        </w:rPr>
        <w:lastRenderedPageBreak/>
        <w:t xml:space="preserve">Be aware that early in the semester in which you expect to graduate, you must submit an electronic copy to the </w:t>
      </w:r>
      <w:r w:rsidR="009313D4" w:rsidRPr="00D5672F">
        <w:rPr>
          <w:rFonts w:ascii="Times New Roman" w:hAnsi="Times New Roman" w:cs="Times New Roman"/>
        </w:rPr>
        <w:t>Office of Graduate &amp; Professional Studies</w:t>
      </w:r>
      <w:r w:rsidRPr="00D5672F">
        <w:rPr>
          <w:rFonts w:ascii="Times New Roman" w:hAnsi="Times New Roman" w:cs="Times New Roman"/>
        </w:rPr>
        <w:t>’ ETD coordinator who will check its format against that office’s requirements</w:t>
      </w:r>
      <w:r w:rsidR="008F31D8" w:rsidRPr="00D5672F">
        <w:rPr>
          <w:rFonts w:ascii="Times New Roman" w:hAnsi="Times New Roman" w:cs="Times New Roman"/>
        </w:rPr>
        <w:t>.</w:t>
      </w:r>
    </w:p>
    <w:p w14:paraId="0811C03B" w14:textId="6EEA1149" w:rsidR="00920C9F" w:rsidRPr="00D5672F" w:rsidRDefault="0009233D" w:rsidP="008125C4">
      <w:pPr>
        <w:pStyle w:val="ListParagraph"/>
        <w:ind w:left="1440" w:firstLine="360"/>
        <w:rPr>
          <w:rFonts w:ascii="Times New Roman" w:hAnsi="Times New Roman" w:cs="Times New Roman"/>
        </w:rPr>
      </w:pPr>
      <w:r w:rsidRPr="00D5672F">
        <w:rPr>
          <w:rFonts w:ascii="Times New Roman" w:hAnsi="Times New Roman" w:cs="Times New Roman"/>
        </w:rPr>
        <w:t>Upon completion of the thesis/ public history project, you are required to defend your thesis/project before your program committee and others in the university community</w:t>
      </w:r>
      <w:r w:rsidR="008F31D8" w:rsidRPr="00D5672F">
        <w:rPr>
          <w:rFonts w:ascii="Times New Roman" w:hAnsi="Times New Roman" w:cs="Times New Roman"/>
        </w:rPr>
        <w:t xml:space="preserve"> and public</w:t>
      </w:r>
      <w:r w:rsidRPr="00D5672F">
        <w:rPr>
          <w:rFonts w:ascii="Times New Roman" w:hAnsi="Times New Roman" w:cs="Times New Roman"/>
        </w:rPr>
        <w:t xml:space="preserve"> who wish to attend. The scheduling of all defenses will be coordinated by the committee chair and is subject to the following:</w:t>
      </w:r>
    </w:p>
    <w:p w14:paraId="12C7EBFD" w14:textId="77777777" w:rsidR="00920C9F" w:rsidRPr="00D5672F" w:rsidRDefault="0009233D" w:rsidP="00920C9F">
      <w:pPr>
        <w:pStyle w:val="ListParagraph"/>
        <w:numPr>
          <w:ilvl w:val="2"/>
          <w:numId w:val="3"/>
        </w:numPr>
        <w:rPr>
          <w:rFonts w:ascii="Times New Roman" w:hAnsi="Times New Roman" w:cs="Times New Roman"/>
        </w:rPr>
      </w:pPr>
      <w:r w:rsidRPr="00D5672F">
        <w:rPr>
          <w:rFonts w:ascii="Times New Roman" w:hAnsi="Times New Roman" w:cs="Times New Roman"/>
        </w:rPr>
        <w:t>No defense may be held during finals or reading week.</w:t>
      </w:r>
    </w:p>
    <w:p w14:paraId="7B7CC2B1" w14:textId="65AC01A4" w:rsidR="0009233D" w:rsidRPr="00D5672F" w:rsidRDefault="0009233D" w:rsidP="00920C9F">
      <w:pPr>
        <w:pStyle w:val="ListParagraph"/>
        <w:numPr>
          <w:ilvl w:val="2"/>
          <w:numId w:val="3"/>
        </w:numPr>
        <w:rPr>
          <w:rFonts w:ascii="Times New Roman" w:hAnsi="Times New Roman" w:cs="Times New Roman"/>
        </w:rPr>
      </w:pPr>
      <w:r w:rsidRPr="00D5672F">
        <w:rPr>
          <w:rFonts w:ascii="Times New Roman" w:hAnsi="Times New Roman" w:cs="Times New Roman"/>
        </w:rPr>
        <w:t>A completed draft must be turned in to the committee at least 2 weeks prior to any defense date.</w:t>
      </w:r>
    </w:p>
    <w:p w14:paraId="7C45EA9F" w14:textId="5AC26CA9" w:rsidR="0009233D" w:rsidRPr="00D5672F" w:rsidRDefault="0009233D" w:rsidP="00920C9F">
      <w:pPr>
        <w:pStyle w:val="ListParagraph"/>
        <w:numPr>
          <w:ilvl w:val="2"/>
          <w:numId w:val="3"/>
        </w:numPr>
        <w:rPr>
          <w:rFonts w:ascii="Times New Roman" w:hAnsi="Times New Roman" w:cs="Times New Roman"/>
        </w:rPr>
      </w:pPr>
      <w:r w:rsidRPr="00D5672F">
        <w:rPr>
          <w:rFonts w:ascii="Times New Roman" w:hAnsi="Times New Roman" w:cs="Times New Roman"/>
        </w:rPr>
        <w:t xml:space="preserve">Please see the </w:t>
      </w:r>
      <w:r w:rsidR="009313D4" w:rsidRPr="00D5672F">
        <w:rPr>
          <w:rFonts w:ascii="Times New Roman" w:hAnsi="Times New Roman" w:cs="Times New Roman"/>
        </w:rPr>
        <w:t>Office of Graduate &amp; Professional Studies</w:t>
      </w:r>
      <w:r w:rsidRPr="00D5672F">
        <w:rPr>
          <w:rFonts w:ascii="Times New Roman" w:hAnsi="Times New Roman" w:cs="Times New Roman"/>
        </w:rPr>
        <w:t xml:space="preserve"> website for thesis defense deadlines.</w:t>
      </w:r>
    </w:p>
    <w:p w14:paraId="2146CC60" w14:textId="0D0BDDA6" w:rsidR="0009233D" w:rsidRPr="00D5672F" w:rsidRDefault="0009233D" w:rsidP="00920C9F">
      <w:pPr>
        <w:pStyle w:val="ListParagraph"/>
        <w:numPr>
          <w:ilvl w:val="2"/>
          <w:numId w:val="3"/>
        </w:numPr>
        <w:rPr>
          <w:rFonts w:ascii="Times New Roman" w:hAnsi="Times New Roman" w:cs="Times New Roman"/>
        </w:rPr>
      </w:pPr>
      <w:r w:rsidRPr="00D5672F">
        <w:rPr>
          <w:rFonts w:ascii="Times New Roman" w:hAnsi="Times New Roman" w:cs="Times New Roman"/>
        </w:rPr>
        <w:t>The date and time of the defense is</w:t>
      </w:r>
      <w:r w:rsidR="004D24F5" w:rsidRPr="00D5672F">
        <w:rPr>
          <w:rFonts w:ascii="Times New Roman" w:hAnsi="Times New Roman" w:cs="Times New Roman"/>
        </w:rPr>
        <w:t xml:space="preserve"> should be </w:t>
      </w:r>
      <w:r w:rsidRPr="00D5672F">
        <w:rPr>
          <w:rFonts w:ascii="Times New Roman" w:hAnsi="Times New Roman" w:cs="Times New Roman"/>
        </w:rPr>
        <w:t xml:space="preserve">publicly announced. </w:t>
      </w:r>
    </w:p>
    <w:p w14:paraId="341B4708" w14:textId="77777777" w:rsidR="0009233D" w:rsidRPr="00D5672F" w:rsidRDefault="0009233D" w:rsidP="00920C9F">
      <w:pPr>
        <w:pStyle w:val="ListParagraph"/>
        <w:numPr>
          <w:ilvl w:val="2"/>
          <w:numId w:val="3"/>
        </w:numPr>
        <w:rPr>
          <w:rFonts w:ascii="Times New Roman" w:hAnsi="Times New Roman" w:cs="Times New Roman"/>
        </w:rPr>
      </w:pPr>
      <w:r w:rsidRPr="00D5672F">
        <w:rPr>
          <w:rFonts w:ascii="Times New Roman" w:hAnsi="Times New Roman" w:cs="Times New Roman"/>
        </w:rPr>
        <w:t>The thesis/public history project is considered passed if no more than one negative vote is cast when it is formally defended.</w:t>
      </w:r>
    </w:p>
    <w:p w14:paraId="2D31C8E7" w14:textId="068A2728" w:rsidR="00920C9F" w:rsidRPr="00D5672F" w:rsidRDefault="0009233D" w:rsidP="008125C4">
      <w:pPr>
        <w:pStyle w:val="ListParagraph"/>
        <w:numPr>
          <w:ilvl w:val="2"/>
          <w:numId w:val="3"/>
        </w:numPr>
        <w:rPr>
          <w:rFonts w:ascii="Times New Roman" w:hAnsi="Times New Roman" w:cs="Times New Roman"/>
        </w:rPr>
      </w:pPr>
      <w:r w:rsidRPr="00D5672F">
        <w:rPr>
          <w:rFonts w:ascii="Times New Roman" w:hAnsi="Times New Roman" w:cs="Times New Roman"/>
        </w:rPr>
        <w:t xml:space="preserve">The final copy and the signed forms must be submitted to the </w:t>
      </w:r>
      <w:r w:rsidR="009313D4" w:rsidRPr="00D5672F">
        <w:rPr>
          <w:rFonts w:ascii="Times New Roman" w:hAnsi="Times New Roman" w:cs="Times New Roman"/>
        </w:rPr>
        <w:t>Office of Graduate &amp; Professional Studies</w:t>
      </w:r>
      <w:r w:rsidRPr="00D5672F">
        <w:rPr>
          <w:rFonts w:ascii="Times New Roman" w:hAnsi="Times New Roman" w:cs="Times New Roman"/>
        </w:rPr>
        <w:t xml:space="preserve"> at least three weeks prior to graduation. Each candidate is responsible for knowing all pertinent </w:t>
      </w:r>
      <w:r w:rsidR="009313D4" w:rsidRPr="00D5672F">
        <w:rPr>
          <w:rFonts w:ascii="Times New Roman" w:hAnsi="Times New Roman" w:cs="Times New Roman"/>
        </w:rPr>
        <w:t>Office of Graduate &amp; Professional Studies</w:t>
      </w:r>
      <w:r w:rsidRPr="00D5672F">
        <w:rPr>
          <w:rFonts w:ascii="Times New Roman" w:hAnsi="Times New Roman" w:cs="Times New Roman"/>
        </w:rPr>
        <w:t xml:space="preserve"> rules and regulations pertaining to thesis preparation, </w:t>
      </w:r>
      <w:r w:rsidR="00D91774" w:rsidRPr="00D5672F">
        <w:rPr>
          <w:rFonts w:ascii="Times New Roman" w:hAnsi="Times New Roman" w:cs="Times New Roman"/>
        </w:rPr>
        <w:t xml:space="preserve">and </w:t>
      </w:r>
      <w:r w:rsidRPr="00D5672F">
        <w:rPr>
          <w:rFonts w:ascii="Times New Roman" w:hAnsi="Times New Roman" w:cs="Times New Roman"/>
        </w:rPr>
        <w:t>format.</w:t>
      </w:r>
    </w:p>
    <w:p w14:paraId="607FFF52" w14:textId="07D1FD4C" w:rsidR="0009233D" w:rsidRPr="00D5672F" w:rsidRDefault="0009233D" w:rsidP="0009233D">
      <w:pPr>
        <w:pStyle w:val="ListParagraph"/>
        <w:numPr>
          <w:ilvl w:val="1"/>
          <w:numId w:val="3"/>
        </w:numPr>
        <w:rPr>
          <w:rFonts w:ascii="Times New Roman" w:hAnsi="Times New Roman" w:cs="Times New Roman"/>
        </w:rPr>
      </w:pPr>
      <w:r w:rsidRPr="00D5672F">
        <w:rPr>
          <w:rFonts w:ascii="Times New Roman" w:hAnsi="Times New Roman" w:cs="Times New Roman"/>
        </w:rPr>
        <w:t xml:space="preserve">Portfolio and </w:t>
      </w:r>
      <w:r w:rsidR="00CE1D9B" w:rsidRPr="00D5672F">
        <w:rPr>
          <w:rFonts w:ascii="Times New Roman" w:hAnsi="Times New Roman" w:cs="Times New Roman"/>
        </w:rPr>
        <w:t xml:space="preserve">Portfolio with Public History </w:t>
      </w:r>
      <w:r w:rsidR="008F31D8" w:rsidRPr="00D5672F">
        <w:rPr>
          <w:rFonts w:ascii="Times New Roman" w:hAnsi="Times New Roman" w:cs="Times New Roman"/>
        </w:rPr>
        <w:t>Details</w:t>
      </w:r>
    </w:p>
    <w:p w14:paraId="3FBF2A8D" w14:textId="0BB83DB7" w:rsidR="00920C9F" w:rsidRPr="00D5672F" w:rsidRDefault="0009233D" w:rsidP="008125C4">
      <w:pPr>
        <w:pStyle w:val="ListParagraph"/>
        <w:ind w:left="1440" w:firstLine="360"/>
      </w:pPr>
      <w:r w:rsidRPr="00D5672F">
        <w:rPr>
          <w:rFonts w:ascii="Times New Roman" w:hAnsi="Times New Roman" w:cs="Times New Roman"/>
        </w:rPr>
        <w:t xml:space="preserve">Students opting for the </w:t>
      </w:r>
      <w:r w:rsidR="00CE1D9B" w:rsidRPr="00D5672F">
        <w:rPr>
          <w:rFonts w:ascii="Times New Roman" w:hAnsi="Times New Roman" w:cs="Times New Roman"/>
        </w:rPr>
        <w:t>Portfolio and Portfolio with Public History T</w:t>
      </w:r>
      <w:r w:rsidRPr="00D5672F">
        <w:rPr>
          <w:rFonts w:ascii="Times New Roman" w:hAnsi="Times New Roman" w:cs="Times New Roman"/>
        </w:rPr>
        <w:t xml:space="preserve">racks are required to enroll in HIS </w:t>
      </w:r>
      <w:r w:rsidR="002145F4" w:rsidRPr="00D5672F">
        <w:rPr>
          <w:rFonts w:ascii="Times New Roman" w:hAnsi="Times New Roman" w:cs="Times New Roman"/>
        </w:rPr>
        <w:t>5</w:t>
      </w:r>
      <w:r w:rsidR="005D6025" w:rsidRPr="00D5672F">
        <w:rPr>
          <w:rFonts w:ascii="Times New Roman" w:hAnsi="Times New Roman" w:cs="Times New Roman"/>
        </w:rPr>
        <w:t>9</w:t>
      </w:r>
      <w:r w:rsidRPr="00D5672F">
        <w:rPr>
          <w:rFonts w:ascii="Times New Roman" w:hAnsi="Times New Roman" w:cs="Times New Roman"/>
        </w:rPr>
        <w:t xml:space="preserve">7 under the direction of their advisor and complete a professional portfolio of their graduate work. Prior to the semester in which they plan to graduate, students in these tracks must meet with their program committees and establish their field of study.    </w:t>
      </w:r>
    </w:p>
    <w:p w14:paraId="0CAAA36B" w14:textId="77777777" w:rsidR="00920C9F" w:rsidRPr="00D5672F" w:rsidRDefault="0009233D" w:rsidP="008125C4">
      <w:pPr>
        <w:pStyle w:val="ListParagraph"/>
        <w:ind w:left="1440" w:firstLine="360"/>
        <w:rPr>
          <w:rFonts w:ascii="Times New Roman" w:hAnsi="Times New Roman" w:cs="Times New Roman"/>
        </w:rPr>
      </w:pPr>
      <w:r w:rsidRPr="00D5672F">
        <w:rPr>
          <w:rFonts w:ascii="Times New Roman" w:hAnsi="Times New Roman" w:cs="Times New Roman"/>
        </w:rPr>
        <w:t xml:space="preserve">The portfolio must be produced to professional standards, which may require revisions and editing of materials that you choose to include.  All portfolios must include the following: </w:t>
      </w:r>
    </w:p>
    <w:p w14:paraId="089B8392" w14:textId="05399235" w:rsidR="0009233D" w:rsidRPr="00D5672F" w:rsidRDefault="0009233D" w:rsidP="00920C9F">
      <w:pPr>
        <w:pStyle w:val="ListParagraph"/>
        <w:numPr>
          <w:ilvl w:val="2"/>
          <w:numId w:val="3"/>
        </w:numPr>
        <w:rPr>
          <w:rFonts w:ascii="Times New Roman" w:hAnsi="Times New Roman" w:cs="Times New Roman"/>
        </w:rPr>
      </w:pPr>
      <w:r w:rsidRPr="00D5672F">
        <w:rPr>
          <w:rFonts w:ascii="Times New Roman" w:hAnsi="Times New Roman" w:cs="Times New Roman"/>
        </w:rPr>
        <w:t xml:space="preserve">Self-assessment of approximately 10-double spaced pages that explains how newly acquired historical skills fit into future professional goals. </w:t>
      </w:r>
    </w:p>
    <w:p w14:paraId="51131F3A" w14:textId="77777777" w:rsidR="0009233D" w:rsidRPr="00D5672F" w:rsidRDefault="0009233D" w:rsidP="00920C9F">
      <w:pPr>
        <w:pStyle w:val="ListParagraph"/>
        <w:numPr>
          <w:ilvl w:val="2"/>
          <w:numId w:val="3"/>
        </w:numPr>
        <w:rPr>
          <w:rFonts w:ascii="Times New Roman" w:hAnsi="Times New Roman" w:cs="Times New Roman"/>
        </w:rPr>
      </w:pPr>
      <w:r w:rsidRPr="00D5672F">
        <w:rPr>
          <w:rFonts w:ascii="Times New Roman" w:hAnsi="Times New Roman" w:cs="Times New Roman"/>
        </w:rPr>
        <w:t>CV that includes skills acquired through the MA program.</w:t>
      </w:r>
    </w:p>
    <w:p w14:paraId="65A1CDD5" w14:textId="77777777" w:rsidR="0009233D" w:rsidRPr="00D5672F" w:rsidRDefault="0009233D" w:rsidP="00920C9F">
      <w:pPr>
        <w:pStyle w:val="ListParagraph"/>
        <w:numPr>
          <w:ilvl w:val="2"/>
          <w:numId w:val="3"/>
        </w:numPr>
        <w:rPr>
          <w:rFonts w:ascii="Times New Roman" w:hAnsi="Times New Roman" w:cs="Times New Roman"/>
        </w:rPr>
      </w:pPr>
      <w:r w:rsidRPr="00D5672F">
        <w:rPr>
          <w:rFonts w:ascii="Times New Roman" w:hAnsi="Times New Roman" w:cs="Times New Roman"/>
        </w:rPr>
        <w:t xml:space="preserve">A paper from HIS 600 that demonstrates understanding of one or more theories and methods of the historical discipline. </w:t>
      </w:r>
    </w:p>
    <w:p w14:paraId="0B625573" w14:textId="77777777" w:rsidR="0009233D" w:rsidRPr="00D5672F" w:rsidRDefault="0009233D" w:rsidP="00920C9F">
      <w:pPr>
        <w:pStyle w:val="ListParagraph"/>
        <w:numPr>
          <w:ilvl w:val="2"/>
          <w:numId w:val="3"/>
        </w:numPr>
        <w:rPr>
          <w:rFonts w:ascii="Times New Roman" w:hAnsi="Times New Roman" w:cs="Times New Roman"/>
        </w:rPr>
      </w:pPr>
      <w:r w:rsidRPr="00D5672F">
        <w:rPr>
          <w:rFonts w:ascii="Times New Roman" w:hAnsi="Times New Roman" w:cs="Times New Roman"/>
        </w:rPr>
        <w:t>A historiography paper from a completed course that demonstrates understanding of key arguments and debates among historians in a field of study.</w:t>
      </w:r>
    </w:p>
    <w:p w14:paraId="5674D3EC" w14:textId="77777777" w:rsidR="0009233D" w:rsidRPr="00D5672F" w:rsidRDefault="0009233D" w:rsidP="00920C9F">
      <w:pPr>
        <w:pStyle w:val="ListParagraph"/>
        <w:numPr>
          <w:ilvl w:val="2"/>
          <w:numId w:val="3"/>
        </w:numPr>
        <w:rPr>
          <w:rFonts w:ascii="Times New Roman" w:hAnsi="Times New Roman" w:cs="Times New Roman"/>
        </w:rPr>
      </w:pPr>
      <w:r w:rsidRPr="00D5672F">
        <w:rPr>
          <w:rFonts w:ascii="Times New Roman" w:hAnsi="Times New Roman" w:cs="Times New Roman"/>
        </w:rPr>
        <w:t xml:space="preserve">A paper that demonstrates understanding of the connections between the local and the global in historical processes (such as from HIS 550 or 560). </w:t>
      </w:r>
    </w:p>
    <w:p w14:paraId="5AF2F8F2" w14:textId="77777777" w:rsidR="0009233D" w:rsidRPr="00D5672F" w:rsidRDefault="0009233D" w:rsidP="00920C9F">
      <w:pPr>
        <w:pStyle w:val="ListParagraph"/>
        <w:numPr>
          <w:ilvl w:val="2"/>
          <w:numId w:val="3"/>
        </w:numPr>
        <w:rPr>
          <w:rFonts w:ascii="Times New Roman" w:hAnsi="Times New Roman" w:cs="Times New Roman"/>
        </w:rPr>
      </w:pPr>
      <w:r w:rsidRPr="00D5672F">
        <w:rPr>
          <w:rFonts w:ascii="Times New Roman" w:hAnsi="Times New Roman" w:cs="Times New Roman"/>
        </w:rPr>
        <w:t>HIS 602-research paper.</w:t>
      </w:r>
    </w:p>
    <w:p w14:paraId="64F7220C" w14:textId="1922838A" w:rsidR="00E8405E" w:rsidRPr="00D5672F" w:rsidRDefault="0009233D" w:rsidP="008125C4">
      <w:pPr>
        <w:pStyle w:val="ListParagraph"/>
        <w:numPr>
          <w:ilvl w:val="2"/>
          <w:numId w:val="3"/>
        </w:numPr>
        <w:rPr>
          <w:rFonts w:ascii="Times New Roman" w:hAnsi="Times New Roman" w:cs="Times New Roman"/>
        </w:rPr>
      </w:pPr>
      <w:r w:rsidRPr="00D5672F">
        <w:rPr>
          <w:rFonts w:ascii="Times New Roman" w:hAnsi="Times New Roman" w:cs="Times New Roman"/>
        </w:rPr>
        <w:t xml:space="preserve">In addition to the above, students pursuing the </w:t>
      </w:r>
      <w:r w:rsidR="008D5610" w:rsidRPr="00D5672F">
        <w:rPr>
          <w:rFonts w:ascii="Times New Roman" w:hAnsi="Times New Roman" w:cs="Times New Roman"/>
        </w:rPr>
        <w:t xml:space="preserve">Portfolio with Public History </w:t>
      </w:r>
      <w:r w:rsidRPr="00D5672F">
        <w:rPr>
          <w:rFonts w:ascii="Times New Roman" w:hAnsi="Times New Roman" w:cs="Times New Roman"/>
        </w:rPr>
        <w:t xml:space="preserve">option must also include an </w:t>
      </w:r>
      <w:r w:rsidR="008F31D8" w:rsidRPr="00D5672F">
        <w:rPr>
          <w:rFonts w:ascii="Times New Roman" w:hAnsi="Times New Roman" w:cs="Times New Roman"/>
        </w:rPr>
        <w:t xml:space="preserve">2-3 page summary of the knowledge gained from their public history coursework. </w:t>
      </w:r>
    </w:p>
    <w:p w14:paraId="132DF62A" w14:textId="51AD01B9" w:rsidR="0009233D" w:rsidRPr="00D5672F" w:rsidRDefault="0009233D" w:rsidP="008125C4">
      <w:pPr>
        <w:pStyle w:val="ListParagraph"/>
        <w:ind w:left="1440" w:firstLine="360"/>
        <w:rPr>
          <w:rFonts w:ascii="Times New Roman" w:hAnsi="Times New Roman" w:cs="Times New Roman"/>
        </w:rPr>
      </w:pPr>
      <w:r w:rsidRPr="00D5672F">
        <w:rPr>
          <w:rFonts w:ascii="Times New Roman" w:hAnsi="Times New Roman" w:cs="Times New Roman"/>
        </w:rPr>
        <w:t xml:space="preserve">Once the portfolio is turned in to your advisor, it will be evaluated according to the rubric below.  Please note that, at the discretion of your advisor, you may be asked to revise the portfolio.  </w:t>
      </w:r>
      <w:r w:rsidR="008D5610" w:rsidRPr="00D5672F">
        <w:rPr>
          <w:rFonts w:ascii="Times New Roman" w:hAnsi="Times New Roman" w:cs="Times New Roman"/>
        </w:rPr>
        <w:t xml:space="preserve">Portfolio Track </w:t>
      </w:r>
      <w:r w:rsidRPr="00D5672F">
        <w:rPr>
          <w:rFonts w:ascii="Times New Roman" w:hAnsi="Times New Roman" w:cs="Times New Roman"/>
        </w:rPr>
        <w:t xml:space="preserve">students pass the portfolio assignment if they receive 12 points or higher on the rubric.  </w:t>
      </w:r>
      <w:r w:rsidR="008D5610" w:rsidRPr="00D5672F">
        <w:rPr>
          <w:rFonts w:ascii="Times New Roman" w:hAnsi="Times New Roman" w:cs="Times New Roman"/>
        </w:rPr>
        <w:t xml:space="preserve">Portfolio with Public History Track </w:t>
      </w:r>
      <w:r w:rsidR="00F92D2C" w:rsidRPr="00D5672F">
        <w:rPr>
          <w:rFonts w:ascii="Times New Roman" w:hAnsi="Times New Roman" w:cs="Times New Roman"/>
        </w:rPr>
        <w:t>students</w:t>
      </w:r>
      <w:r w:rsidRPr="00D5672F">
        <w:rPr>
          <w:rFonts w:ascii="Times New Roman" w:hAnsi="Times New Roman" w:cs="Times New Roman"/>
        </w:rPr>
        <w:t xml:space="preserve"> pass the portfolio assignment if they receive 15 points or higher on the rubric.</w:t>
      </w:r>
    </w:p>
    <w:p w14:paraId="5078F134" w14:textId="77777777" w:rsidR="00C87B7E" w:rsidRPr="00D5672F" w:rsidRDefault="00C87B7E" w:rsidP="008125C4">
      <w:pPr>
        <w:pStyle w:val="ListParagraph"/>
        <w:ind w:left="1440" w:firstLine="360"/>
        <w:rPr>
          <w:rFonts w:ascii="Times New Roman" w:hAnsi="Times New Roman" w:cs="Times New Roman"/>
        </w:rPr>
      </w:pPr>
    </w:p>
    <w:p w14:paraId="49642A4C" w14:textId="77777777" w:rsidR="00C87B7E" w:rsidRPr="00D5672F" w:rsidRDefault="00C87B7E" w:rsidP="008125C4">
      <w:pPr>
        <w:pStyle w:val="ListParagraph"/>
        <w:ind w:left="1440" w:firstLine="360"/>
        <w:rPr>
          <w:rFonts w:ascii="Times New Roman" w:hAnsi="Times New Roman" w:cs="Times New Roman"/>
        </w:rPr>
      </w:pPr>
    </w:p>
    <w:p w14:paraId="72FD8354" w14:textId="77777777" w:rsidR="00C87B7E" w:rsidRPr="00D5672F" w:rsidRDefault="00C87B7E" w:rsidP="008125C4">
      <w:pPr>
        <w:pStyle w:val="ListParagraph"/>
        <w:ind w:left="1440" w:firstLine="360"/>
        <w:rPr>
          <w:rFonts w:ascii="Times New Roman" w:hAnsi="Times New Roman" w:cs="Times New Roman"/>
        </w:rPr>
      </w:pPr>
    </w:p>
    <w:p w14:paraId="6D97D351" w14:textId="77777777" w:rsidR="00C87B7E" w:rsidRPr="00D5672F" w:rsidRDefault="00C87B7E" w:rsidP="008125C4">
      <w:pPr>
        <w:pStyle w:val="ListParagraph"/>
        <w:ind w:left="1440" w:firstLine="360"/>
        <w:rPr>
          <w:rFonts w:ascii="Times New Roman" w:hAnsi="Times New Roman" w:cs="Times New Roman"/>
        </w:rPr>
      </w:pPr>
    </w:p>
    <w:p w14:paraId="2860756D" w14:textId="65E4A023" w:rsidR="00136037" w:rsidRPr="00D5672F" w:rsidRDefault="00136037" w:rsidP="00136037">
      <w:pPr>
        <w:rPr>
          <w:rFonts w:ascii="Times New Roman" w:hAnsi="Times New Roman" w:cs="Times New Roman"/>
          <w:b/>
          <w:bCs/>
        </w:rPr>
      </w:pPr>
      <w:r w:rsidRPr="00D5672F">
        <w:rPr>
          <w:rFonts w:ascii="Times New Roman" w:hAnsi="Times New Roman" w:cs="Times New Roman"/>
          <w:b/>
          <w:bCs/>
        </w:rPr>
        <w:t xml:space="preserve">MA </w:t>
      </w:r>
      <w:r w:rsidR="00CE1D9B" w:rsidRPr="00D5672F">
        <w:rPr>
          <w:rFonts w:ascii="Times New Roman" w:hAnsi="Times New Roman" w:cs="Times New Roman"/>
          <w:b/>
          <w:bCs/>
        </w:rPr>
        <w:t>Portfolio</w:t>
      </w:r>
      <w:r w:rsidRPr="00D5672F">
        <w:rPr>
          <w:rFonts w:ascii="Times New Roman" w:hAnsi="Times New Roman" w:cs="Times New Roman"/>
          <w:b/>
          <w:bCs/>
        </w:rPr>
        <w:t xml:space="preserve"> Assessment Tool/Rubric</w:t>
      </w:r>
    </w:p>
    <w:tbl>
      <w:tblPr>
        <w:tblStyle w:val="TableGrid"/>
        <w:tblW w:w="0" w:type="auto"/>
        <w:tblLook w:val="04A0" w:firstRow="1" w:lastRow="0" w:firstColumn="1" w:lastColumn="0" w:noHBand="0" w:noVBand="1"/>
      </w:tblPr>
      <w:tblGrid>
        <w:gridCol w:w="2335"/>
        <w:gridCol w:w="2430"/>
        <w:gridCol w:w="2430"/>
        <w:gridCol w:w="2155"/>
      </w:tblGrid>
      <w:tr w:rsidR="00136037" w:rsidRPr="00D5672F" w14:paraId="6C3C3C98" w14:textId="77777777">
        <w:tc>
          <w:tcPr>
            <w:tcW w:w="2335" w:type="dxa"/>
          </w:tcPr>
          <w:p w14:paraId="1785A20E" w14:textId="77777777" w:rsidR="00136037" w:rsidRPr="00D5672F" w:rsidRDefault="00136037">
            <w:pPr>
              <w:rPr>
                <w:rFonts w:ascii="Times New Roman" w:hAnsi="Times New Roman" w:cs="Times New Roman"/>
              </w:rPr>
            </w:pPr>
          </w:p>
        </w:tc>
        <w:tc>
          <w:tcPr>
            <w:tcW w:w="2430" w:type="dxa"/>
          </w:tcPr>
          <w:p w14:paraId="7CA6A330" w14:textId="77777777" w:rsidR="00136037" w:rsidRPr="00D5672F" w:rsidRDefault="00136037">
            <w:pPr>
              <w:rPr>
                <w:rFonts w:ascii="Times New Roman" w:hAnsi="Times New Roman" w:cs="Times New Roman"/>
              </w:rPr>
            </w:pPr>
            <w:r w:rsidRPr="00D5672F">
              <w:rPr>
                <w:rFonts w:ascii="Times New Roman" w:hAnsi="Times New Roman" w:cs="Times New Roman"/>
              </w:rPr>
              <w:t xml:space="preserve">Does not meet expectations </w:t>
            </w:r>
          </w:p>
          <w:p w14:paraId="1FCF59CE" w14:textId="77777777" w:rsidR="00136037" w:rsidRPr="00D5672F" w:rsidRDefault="00136037">
            <w:pPr>
              <w:rPr>
                <w:rFonts w:ascii="Times New Roman" w:hAnsi="Times New Roman" w:cs="Times New Roman"/>
              </w:rPr>
            </w:pPr>
            <w:r w:rsidRPr="00D5672F">
              <w:rPr>
                <w:rFonts w:ascii="Times New Roman" w:hAnsi="Times New Roman" w:cs="Times New Roman"/>
              </w:rPr>
              <w:t>(1 point)</w:t>
            </w:r>
          </w:p>
        </w:tc>
        <w:tc>
          <w:tcPr>
            <w:tcW w:w="2430" w:type="dxa"/>
          </w:tcPr>
          <w:p w14:paraId="70B506EE" w14:textId="77777777" w:rsidR="00136037" w:rsidRPr="00D5672F" w:rsidRDefault="00136037">
            <w:pPr>
              <w:rPr>
                <w:rFonts w:ascii="Times New Roman" w:hAnsi="Times New Roman" w:cs="Times New Roman"/>
              </w:rPr>
            </w:pPr>
            <w:r w:rsidRPr="00D5672F">
              <w:rPr>
                <w:rFonts w:ascii="Times New Roman" w:hAnsi="Times New Roman" w:cs="Times New Roman"/>
              </w:rPr>
              <w:t xml:space="preserve">Meets expectations </w:t>
            </w:r>
          </w:p>
          <w:p w14:paraId="6BD7C328" w14:textId="77777777" w:rsidR="00136037" w:rsidRPr="00D5672F" w:rsidRDefault="00136037">
            <w:pPr>
              <w:rPr>
                <w:rFonts w:ascii="Times New Roman" w:hAnsi="Times New Roman" w:cs="Times New Roman"/>
              </w:rPr>
            </w:pPr>
            <w:r w:rsidRPr="00D5672F">
              <w:rPr>
                <w:rFonts w:ascii="Times New Roman" w:hAnsi="Times New Roman" w:cs="Times New Roman"/>
              </w:rPr>
              <w:t>(2 points)</w:t>
            </w:r>
          </w:p>
        </w:tc>
        <w:tc>
          <w:tcPr>
            <w:tcW w:w="2155" w:type="dxa"/>
          </w:tcPr>
          <w:p w14:paraId="4F66C88C" w14:textId="77777777" w:rsidR="00136037" w:rsidRPr="00D5672F" w:rsidRDefault="00136037">
            <w:pPr>
              <w:rPr>
                <w:rFonts w:ascii="Times New Roman" w:hAnsi="Times New Roman" w:cs="Times New Roman"/>
              </w:rPr>
            </w:pPr>
            <w:r w:rsidRPr="00D5672F">
              <w:rPr>
                <w:rFonts w:ascii="Times New Roman" w:hAnsi="Times New Roman" w:cs="Times New Roman"/>
              </w:rPr>
              <w:t>Exceeds expectations</w:t>
            </w:r>
          </w:p>
          <w:p w14:paraId="352875CE" w14:textId="77777777" w:rsidR="00136037" w:rsidRPr="00D5672F" w:rsidRDefault="00136037">
            <w:pPr>
              <w:rPr>
                <w:rFonts w:ascii="Times New Roman" w:hAnsi="Times New Roman" w:cs="Times New Roman"/>
              </w:rPr>
            </w:pPr>
            <w:r w:rsidRPr="00D5672F">
              <w:rPr>
                <w:rFonts w:ascii="Times New Roman" w:hAnsi="Times New Roman" w:cs="Times New Roman"/>
              </w:rPr>
              <w:t>(3 points)</w:t>
            </w:r>
          </w:p>
        </w:tc>
      </w:tr>
      <w:tr w:rsidR="00136037" w:rsidRPr="00D5672F" w14:paraId="76EEE7B7" w14:textId="77777777">
        <w:tc>
          <w:tcPr>
            <w:tcW w:w="2335" w:type="dxa"/>
          </w:tcPr>
          <w:p w14:paraId="5DED8E79" w14:textId="77777777" w:rsidR="00136037" w:rsidRPr="00D5672F" w:rsidRDefault="00136037">
            <w:pPr>
              <w:rPr>
                <w:rFonts w:ascii="Times New Roman" w:hAnsi="Times New Roman" w:cs="Times New Roman"/>
              </w:rPr>
            </w:pPr>
            <w:r w:rsidRPr="00D5672F">
              <w:rPr>
                <w:rFonts w:ascii="Times New Roman" w:hAnsi="Times New Roman" w:cs="Times New Roman"/>
              </w:rPr>
              <w:t>Self-assessment of approximately 10 double-spaced pages that explains how newly acquired historical skills fit into future professional goals</w:t>
            </w:r>
          </w:p>
        </w:tc>
        <w:tc>
          <w:tcPr>
            <w:tcW w:w="2430" w:type="dxa"/>
          </w:tcPr>
          <w:p w14:paraId="7D7FB083" w14:textId="77777777" w:rsidR="00136037" w:rsidRPr="00D5672F" w:rsidRDefault="00136037">
            <w:pPr>
              <w:rPr>
                <w:rFonts w:ascii="Times New Roman" w:hAnsi="Times New Roman" w:cs="Times New Roman"/>
              </w:rPr>
            </w:pPr>
            <w:r w:rsidRPr="00D5672F">
              <w:rPr>
                <w:rFonts w:ascii="Times New Roman" w:hAnsi="Times New Roman" w:cs="Times New Roman"/>
              </w:rPr>
              <w:t>Poorly written with grammatical mistakes and disorganization.  Lack of genuine reflection and limited inability to connect historical skills and content to future career goals.</w:t>
            </w:r>
          </w:p>
        </w:tc>
        <w:tc>
          <w:tcPr>
            <w:tcW w:w="2430" w:type="dxa"/>
          </w:tcPr>
          <w:p w14:paraId="26A39BC2" w14:textId="77777777" w:rsidR="00136037" w:rsidRPr="00D5672F" w:rsidRDefault="00136037">
            <w:pPr>
              <w:rPr>
                <w:rFonts w:ascii="Times New Roman" w:hAnsi="Times New Roman" w:cs="Times New Roman"/>
              </w:rPr>
            </w:pPr>
            <w:r w:rsidRPr="00D5672F">
              <w:rPr>
                <w:rFonts w:ascii="Times New Roman" w:hAnsi="Times New Roman" w:cs="Times New Roman"/>
              </w:rPr>
              <w:t>Well written with few grammar mistakes and clear organization.  Shows understanding of how history skills and content relate to future career goals.</w:t>
            </w:r>
          </w:p>
        </w:tc>
        <w:tc>
          <w:tcPr>
            <w:tcW w:w="2155" w:type="dxa"/>
          </w:tcPr>
          <w:p w14:paraId="6D9B3937" w14:textId="77777777" w:rsidR="00136037" w:rsidRPr="00D5672F" w:rsidRDefault="00136037">
            <w:pPr>
              <w:rPr>
                <w:rFonts w:ascii="Times New Roman" w:hAnsi="Times New Roman" w:cs="Times New Roman"/>
              </w:rPr>
            </w:pPr>
            <w:r w:rsidRPr="00D5672F">
              <w:rPr>
                <w:rFonts w:ascii="Times New Roman" w:hAnsi="Times New Roman" w:cs="Times New Roman"/>
              </w:rPr>
              <w:t>Writing meets professional standards.  Has a clear, coherent argument and organization that makes persuasive connections between historical skills and content and future career goals.</w:t>
            </w:r>
          </w:p>
        </w:tc>
      </w:tr>
      <w:tr w:rsidR="00136037" w:rsidRPr="00D5672F" w14:paraId="3B673239" w14:textId="77777777">
        <w:tc>
          <w:tcPr>
            <w:tcW w:w="2335" w:type="dxa"/>
          </w:tcPr>
          <w:p w14:paraId="463C57AF" w14:textId="77777777" w:rsidR="00136037" w:rsidRPr="00D5672F" w:rsidRDefault="00136037">
            <w:pPr>
              <w:rPr>
                <w:rFonts w:ascii="Times New Roman" w:hAnsi="Times New Roman" w:cs="Times New Roman"/>
              </w:rPr>
            </w:pPr>
            <w:r w:rsidRPr="00D5672F">
              <w:rPr>
                <w:rFonts w:ascii="Times New Roman" w:hAnsi="Times New Roman" w:cs="Times New Roman"/>
              </w:rPr>
              <w:t>CV that includes skills acquired through the MA program</w:t>
            </w:r>
          </w:p>
        </w:tc>
        <w:tc>
          <w:tcPr>
            <w:tcW w:w="2430" w:type="dxa"/>
          </w:tcPr>
          <w:p w14:paraId="13FCA653" w14:textId="77777777" w:rsidR="00136037" w:rsidRPr="00D5672F" w:rsidRDefault="00136037">
            <w:pPr>
              <w:rPr>
                <w:rFonts w:ascii="Times New Roman" w:hAnsi="Times New Roman" w:cs="Times New Roman"/>
              </w:rPr>
            </w:pPr>
            <w:r w:rsidRPr="00D5672F">
              <w:rPr>
                <w:rFonts w:ascii="Times New Roman" w:hAnsi="Times New Roman" w:cs="Times New Roman"/>
              </w:rPr>
              <w:t>Most sections are formatted inconsistently.</w:t>
            </w:r>
          </w:p>
          <w:p w14:paraId="5E857825" w14:textId="77777777" w:rsidR="00136037" w:rsidRPr="00D5672F" w:rsidRDefault="00136037">
            <w:pPr>
              <w:rPr>
                <w:rFonts w:ascii="Times New Roman" w:hAnsi="Times New Roman" w:cs="Times New Roman"/>
              </w:rPr>
            </w:pPr>
            <w:r w:rsidRPr="00D5672F">
              <w:rPr>
                <w:rFonts w:ascii="Times New Roman" w:hAnsi="Times New Roman" w:cs="Times New Roman"/>
              </w:rPr>
              <w:t>Information is presented in an unorganized way and there are inconsistencies.</w:t>
            </w:r>
          </w:p>
          <w:p w14:paraId="415F13E9" w14:textId="77777777" w:rsidR="00136037" w:rsidRPr="00D5672F" w:rsidRDefault="00136037">
            <w:pPr>
              <w:rPr>
                <w:rFonts w:ascii="Times New Roman" w:hAnsi="Times New Roman" w:cs="Times New Roman"/>
              </w:rPr>
            </w:pPr>
            <w:r w:rsidRPr="00D5672F">
              <w:rPr>
                <w:rFonts w:ascii="Times New Roman" w:hAnsi="Times New Roman" w:cs="Times New Roman"/>
              </w:rPr>
              <w:t xml:space="preserve">Some grammatical errors.  </w:t>
            </w:r>
          </w:p>
        </w:tc>
        <w:tc>
          <w:tcPr>
            <w:tcW w:w="2430" w:type="dxa"/>
          </w:tcPr>
          <w:p w14:paraId="778B9DC5" w14:textId="77777777" w:rsidR="00136037" w:rsidRPr="00D5672F" w:rsidRDefault="00136037">
            <w:pPr>
              <w:rPr>
                <w:rFonts w:ascii="Times New Roman" w:hAnsi="Times New Roman" w:cs="Times New Roman"/>
              </w:rPr>
            </w:pPr>
            <w:r w:rsidRPr="00D5672F">
              <w:rPr>
                <w:rFonts w:ascii="Times New Roman" w:hAnsi="Times New Roman" w:cs="Times New Roman"/>
              </w:rPr>
              <w:t>Most sections are consistently formatted with clear organization.</w:t>
            </w:r>
          </w:p>
          <w:p w14:paraId="42307D63" w14:textId="77777777" w:rsidR="00136037" w:rsidRPr="00D5672F" w:rsidRDefault="00136037">
            <w:pPr>
              <w:rPr>
                <w:rFonts w:ascii="Times New Roman" w:hAnsi="Times New Roman" w:cs="Times New Roman"/>
              </w:rPr>
            </w:pPr>
            <w:r w:rsidRPr="00D5672F">
              <w:rPr>
                <w:rFonts w:ascii="Times New Roman" w:hAnsi="Times New Roman" w:cs="Times New Roman"/>
              </w:rPr>
              <w:t>No more than 1-2 grammatical errors.</w:t>
            </w:r>
          </w:p>
          <w:p w14:paraId="59470B51" w14:textId="77777777" w:rsidR="00136037" w:rsidRPr="00D5672F" w:rsidRDefault="00136037">
            <w:pPr>
              <w:rPr>
                <w:rFonts w:ascii="Times New Roman" w:hAnsi="Times New Roman" w:cs="Times New Roman"/>
              </w:rPr>
            </w:pPr>
            <w:r w:rsidRPr="00D5672F">
              <w:rPr>
                <w:rFonts w:ascii="Times New Roman" w:hAnsi="Times New Roman" w:cs="Times New Roman"/>
              </w:rPr>
              <w:t>Skills and experience align with career goals.</w:t>
            </w:r>
          </w:p>
        </w:tc>
        <w:tc>
          <w:tcPr>
            <w:tcW w:w="2155" w:type="dxa"/>
          </w:tcPr>
          <w:p w14:paraId="1589FFCA" w14:textId="77777777" w:rsidR="00136037" w:rsidRPr="00D5672F" w:rsidRDefault="00136037">
            <w:pPr>
              <w:rPr>
                <w:rFonts w:ascii="Times New Roman" w:hAnsi="Times New Roman" w:cs="Times New Roman"/>
              </w:rPr>
            </w:pPr>
            <w:r w:rsidRPr="00D5672F">
              <w:rPr>
                <w:rFonts w:ascii="Times New Roman" w:hAnsi="Times New Roman" w:cs="Times New Roman"/>
              </w:rPr>
              <w:t>Consistent formatting</w:t>
            </w:r>
          </w:p>
          <w:p w14:paraId="6A26A84B" w14:textId="77777777" w:rsidR="00136037" w:rsidRPr="00D5672F" w:rsidRDefault="00136037">
            <w:pPr>
              <w:rPr>
                <w:rFonts w:ascii="Times New Roman" w:hAnsi="Times New Roman" w:cs="Times New Roman"/>
              </w:rPr>
            </w:pPr>
            <w:r w:rsidRPr="00D5672F">
              <w:rPr>
                <w:rFonts w:ascii="Times New Roman" w:hAnsi="Times New Roman" w:cs="Times New Roman"/>
              </w:rPr>
              <w:t>throughout.</w:t>
            </w:r>
          </w:p>
          <w:p w14:paraId="68134320" w14:textId="77777777" w:rsidR="00136037" w:rsidRPr="00D5672F" w:rsidRDefault="00136037">
            <w:pPr>
              <w:rPr>
                <w:rFonts w:ascii="Times New Roman" w:hAnsi="Times New Roman" w:cs="Times New Roman"/>
              </w:rPr>
            </w:pPr>
            <w:r w:rsidRPr="00D5672F">
              <w:rPr>
                <w:rFonts w:ascii="Times New Roman" w:hAnsi="Times New Roman" w:cs="Times New Roman"/>
              </w:rPr>
              <w:t>Information is presented consistently and orderly in</w:t>
            </w:r>
          </w:p>
          <w:p w14:paraId="46030275" w14:textId="77777777" w:rsidR="00136037" w:rsidRPr="00D5672F" w:rsidRDefault="00136037">
            <w:pPr>
              <w:rPr>
                <w:rFonts w:ascii="Times New Roman" w:hAnsi="Times New Roman" w:cs="Times New Roman"/>
              </w:rPr>
            </w:pPr>
            <w:r w:rsidRPr="00D5672F">
              <w:rPr>
                <w:rFonts w:ascii="Times New Roman" w:hAnsi="Times New Roman" w:cs="Times New Roman"/>
              </w:rPr>
              <w:t>all sections.</w:t>
            </w:r>
          </w:p>
          <w:p w14:paraId="7C82288E" w14:textId="77777777" w:rsidR="00136037" w:rsidRPr="00D5672F" w:rsidRDefault="00136037">
            <w:pPr>
              <w:rPr>
                <w:rFonts w:ascii="Times New Roman" w:hAnsi="Times New Roman" w:cs="Times New Roman"/>
              </w:rPr>
            </w:pPr>
            <w:r w:rsidRPr="00D5672F">
              <w:rPr>
                <w:rFonts w:ascii="Times New Roman" w:hAnsi="Times New Roman" w:cs="Times New Roman"/>
              </w:rPr>
              <w:t>No grammatical errors.</w:t>
            </w:r>
          </w:p>
          <w:p w14:paraId="285AB890" w14:textId="77777777" w:rsidR="00136037" w:rsidRPr="00D5672F" w:rsidRDefault="00136037">
            <w:pPr>
              <w:rPr>
                <w:rFonts w:ascii="Times New Roman" w:hAnsi="Times New Roman" w:cs="Times New Roman"/>
              </w:rPr>
            </w:pPr>
            <w:r w:rsidRPr="00D5672F">
              <w:rPr>
                <w:rFonts w:ascii="Times New Roman" w:hAnsi="Times New Roman" w:cs="Times New Roman"/>
              </w:rPr>
              <w:t>Clearly aligns with career goals.</w:t>
            </w:r>
          </w:p>
        </w:tc>
      </w:tr>
      <w:tr w:rsidR="00136037" w:rsidRPr="00D5672F" w14:paraId="6CB1323D" w14:textId="77777777">
        <w:tc>
          <w:tcPr>
            <w:tcW w:w="2335" w:type="dxa"/>
          </w:tcPr>
          <w:p w14:paraId="00FE7A3F" w14:textId="77777777" w:rsidR="00136037" w:rsidRPr="00D5672F" w:rsidRDefault="00136037">
            <w:pPr>
              <w:rPr>
                <w:rFonts w:ascii="Times New Roman" w:hAnsi="Times New Roman" w:cs="Times New Roman"/>
              </w:rPr>
            </w:pPr>
            <w:r w:rsidRPr="00D5672F">
              <w:rPr>
                <w:rFonts w:ascii="Times New Roman" w:hAnsi="Times New Roman" w:cs="Times New Roman"/>
              </w:rPr>
              <w:t>A paper from HIS 600 that demonstrates understanding of one or more theories and methods of the historical discipline</w:t>
            </w:r>
          </w:p>
        </w:tc>
        <w:tc>
          <w:tcPr>
            <w:tcW w:w="2430" w:type="dxa"/>
          </w:tcPr>
          <w:p w14:paraId="3DA46594" w14:textId="77777777" w:rsidR="00136037" w:rsidRPr="00D5672F" w:rsidRDefault="00136037">
            <w:pPr>
              <w:rPr>
                <w:rFonts w:ascii="Times New Roman" w:hAnsi="Times New Roman" w:cs="Times New Roman"/>
              </w:rPr>
            </w:pPr>
            <w:r w:rsidRPr="00D5672F">
              <w:rPr>
                <w:rFonts w:ascii="Times New Roman" w:hAnsi="Times New Roman" w:cs="Times New Roman"/>
              </w:rPr>
              <w:t>Writing has some grammatical mistakes and disorganization.  Shows some misunderstanding of theory or method discussed.</w:t>
            </w:r>
          </w:p>
        </w:tc>
        <w:tc>
          <w:tcPr>
            <w:tcW w:w="2430" w:type="dxa"/>
          </w:tcPr>
          <w:p w14:paraId="66D9BC6D" w14:textId="77777777" w:rsidR="00136037" w:rsidRPr="00D5672F" w:rsidRDefault="00136037">
            <w:pPr>
              <w:rPr>
                <w:rFonts w:ascii="Times New Roman" w:hAnsi="Times New Roman" w:cs="Times New Roman"/>
              </w:rPr>
            </w:pPr>
            <w:r w:rsidRPr="00D5672F">
              <w:rPr>
                <w:rFonts w:ascii="Times New Roman" w:hAnsi="Times New Roman" w:cs="Times New Roman"/>
              </w:rPr>
              <w:t>Writing is mostly clear and well organized with some room for improvement.  Demonstrates an adequate understanding of theory or method discussed.</w:t>
            </w:r>
          </w:p>
        </w:tc>
        <w:tc>
          <w:tcPr>
            <w:tcW w:w="2155" w:type="dxa"/>
          </w:tcPr>
          <w:p w14:paraId="4A1E88D9" w14:textId="77777777" w:rsidR="00136037" w:rsidRPr="00D5672F" w:rsidRDefault="00136037">
            <w:pPr>
              <w:rPr>
                <w:rFonts w:ascii="Times New Roman" w:hAnsi="Times New Roman" w:cs="Times New Roman"/>
              </w:rPr>
            </w:pPr>
            <w:r w:rsidRPr="00D5672F">
              <w:rPr>
                <w:rFonts w:ascii="Times New Roman" w:hAnsi="Times New Roman" w:cs="Times New Roman"/>
              </w:rPr>
              <w:t>Writing is clear and well organized with minimal grammar errors.</w:t>
            </w:r>
          </w:p>
          <w:p w14:paraId="1074D237" w14:textId="77777777" w:rsidR="00136037" w:rsidRPr="00D5672F" w:rsidRDefault="00136037">
            <w:pPr>
              <w:rPr>
                <w:rFonts w:ascii="Times New Roman" w:hAnsi="Times New Roman" w:cs="Times New Roman"/>
              </w:rPr>
            </w:pPr>
            <w:r w:rsidRPr="00D5672F">
              <w:rPr>
                <w:rFonts w:ascii="Times New Roman" w:hAnsi="Times New Roman" w:cs="Times New Roman"/>
              </w:rPr>
              <w:t>Demonstrates sophisticated understanding of theory or method with critical analysis.</w:t>
            </w:r>
          </w:p>
        </w:tc>
      </w:tr>
      <w:tr w:rsidR="00136037" w:rsidRPr="00D5672F" w14:paraId="25315672" w14:textId="77777777">
        <w:tc>
          <w:tcPr>
            <w:tcW w:w="2335" w:type="dxa"/>
          </w:tcPr>
          <w:p w14:paraId="64E13915" w14:textId="77777777" w:rsidR="00136037" w:rsidRPr="00D5672F" w:rsidRDefault="00136037">
            <w:pPr>
              <w:rPr>
                <w:rFonts w:ascii="Times New Roman" w:hAnsi="Times New Roman" w:cs="Times New Roman"/>
              </w:rPr>
            </w:pPr>
            <w:r w:rsidRPr="00D5672F">
              <w:rPr>
                <w:rFonts w:ascii="Times New Roman" w:hAnsi="Times New Roman" w:cs="Times New Roman"/>
              </w:rPr>
              <w:t>A historiography paper from a completed course that demonstrates understanding of key arguments and debates among historians in a field of study</w:t>
            </w:r>
          </w:p>
        </w:tc>
        <w:tc>
          <w:tcPr>
            <w:tcW w:w="2430" w:type="dxa"/>
          </w:tcPr>
          <w:p w14:paraId="2F57BC43" w14:textId="77777777" w:rsidR="00136037" w:rsidRPr="00D5672F" w:rsidRDefault="00136037">
            <w:pPr>
              <w:rPr>
                <w:rFonts w:ascii="Times New Roman" w:hAnsi="Times New Roman" w:cs="Times New Roman"/>
              </w:rPr>
            </w:pPr>
            <w:r w:rsidRPr="00D5672F">
              <w:rPr>
                <w:rFonts w:ascii="Times New Roman" w:hAnsi="Times New Roman" w:cs="Times New Roman"/>
              </w:rPr>
              <w:t xml:space="preserve">Has an unclear or weak thesis and shows a limited understanding of historiography.  Writing includes grammatical errors and disorganization.  Analysis lacks depth, with a weak compare/contrast between works under </w:t>
            </w:r>
            <w:r w:rsidRPr="00D5672F">
              <w:rPr>
                <w:rFonts w:ascii="Times New Roman" w:hAnsi="Times New Roman" w:cs="Times New Roman"/>
              </w:rPr>
              <w:lastRenderedPageBreak/>
              <w:t>discussion.  Does not clearly identify major themes and salient features; little or no discussion of scholarly worth of sources because criteria is incomplete, such as cogency, support of thesis, use of sources, identification of biases, etc.  Citations contain errors.</w:t>
            </w:r>
          </w:p>
        </w:tc>
        <w:tc>
          <w:tcPr>
            <w:tcW w:w="2430" w:type="dxa"/>
          </w:tcPr>
          <w:p w14:paraId="53DE23D1" w14:textId="77777777" w:rsidR="00136037" w:rsidRPr="00D5672F" w:rsidRDefault="00136037">
            <w:pPr>
              <w:rPr>
                <w:rFonts w:ascii="Times New Roman" w:hAnsi="Times New Roman" w:cs="Times New Roman"/>
              </w:rPr>
            </w:pPr>
            <w:r w:rsidRPr="00D5672F">
              <w:rPr>
                <w:rFonts w:ascii="Times New Roman" w:hAnsi="Times New Roman" w:cs="Times New Roman"/>
              </w:rPr>
              <w:lastRenderedPageBreak/>
              <w:t>Has a clear thesis statement but could be strengthened. Writing is generally clear and well-organized.</w:t>
            </w:r>
          </w:p>
          <w:p w14:paraId="0C10DBBA" w14:textId="77777777" w:rsidR="00136037" w:rsidRPr="00D5672F" w:rsidRDefault="00136037">
            <w:pPr>
              <w:rPr>
                <w:rFonts w:ascii="Times New Roman" w:hAnsi="Times New Roman" w:cs="Times New Roman"/>
              </w:rPr>
            </w:pPr>
            <w:r w:rsidRPr="00D5672F">
              <w:rPr>
                <w:rFonts w:ascii="Times New Roman" w:hAnsi="Times New Roman" w:cs="Times New Roman"/>
              </w:rPr>
              <w:t xml:space="preserve">Analysis connects the sources, illuminating the relationship between them and identifies most of the main ideas of each work.  Some limitations </w:t>
            </w:r>
            <w:r w:rsidRPr="00D5672F">
              <w:rPr>
                <w:rFonts w:ascii="Times New Roman" w:hAnsi="Times New Roman" w:cs="Times New Roman"/>
              </w:rPr>
              <w:lastRenderedPageBreak/>
              <w:t>in discerning the scholarly worth of sources; criteria is limited (may lack assessment of cogency, support of thesis, use of sources, or identification of biases, etc.) For the most part, evidence is cited properly.</w:t>
            </w:r>
          </w:p>
        </w:tc>
        <w:tc>
          <w:tcPr>
            <w:tcW w:w="2155" w:type="dxa"/>
          </w:tcPr>
          <w:p w14:paraId="7DCA1707" w14:textId="77777777" w:rsidR="00136037" w:rsidRPr="00D5672F" w:rsidRDefault="00136037">
            <w:pPr>
              <w:rPr>
                <w:rFonts w:ascii="Times New Roman" w:hAnsi="Times New Roman" w:cs="Times New Roman"/>
              </w:rPr>
            </w:pPr>
            <w:r w:rsidRPr="00D5672F">
              <w:rPr>
                <w:rFonts w:ascii="Times New Roman" w:hAnsi="Times New Roman" w:cs="Times New Roman"/>
              </w:rPr>
              <w:lastRenderedPageBreak/>
              <w:t>Clear, compelling thesis statement that is effectively argued with thoughtfully organized paragraphs and clear writing.</w:t>
            </w:r>
          </w:p>
          <w:p w14:paraId="4CE26B0B" w14:textId="77777777" w:rsidR="00136037" w:rsidRPr="00D5672F" w:rsidRDefault="00136037">
            <w:pPr>
              <w:rPr>
                <w:rFonts w:ascii="Times New Roman" w:hAnsi="Times New Roman" w:cs="Times New Roman"/>
              </w:rPr>
            </w:pPr>
            <w:r w:rsidRPr="00D5672F">
              <w:rPr>
                <w:rFonts w:ascii="Times New Roman" w:hAnsi="Times New Roman" w:cs="Times New Roman"/>
              </w:rPr>
              <w:t xml:space="preserve">Insightful analysis that easily blends sources together, illuminates the relationship between </w:t>
            </w:r>
            <w:r w:rsidRPr="00D5672F">
              <w:rPr>
                <w:rFonts w:ascii="Times New Roman" w:hAnsi="Times New Roman" w:cs="Times New Roman"/>
              </w:rPr>
              <w:lastRenderedPageBreak/>
              <w:t>them, and identifies the primary ideas and salient features of each work; discernment of scholarly worth of sources based on clear criteria, such as cogency, support of thesis, use of sources, identification of biases, etc.  All evidence is properly cited.</w:t>
            </w:r>
          </w:p>
        </w:tc>
      </w:tr>
      <w:tr w:rsidR="00136037" w:rsidRPr="00D5672F" w14:paraId="1AB30D7E" w14:textId="77777777">
        <w:tc>
          <w:tcPr>
            <w:tcW w:w="2335" w:type="dxa"/>
          </w:tcPr>
          <w:p w14:paraId="70CE17E5" w14:textId="77777777" w:rsidR="00136037" w:rsidRPr="00D5672F" w:rsidRDefault="00136037">
            <w:pPr>
              <w:rPr>
                <w:rFonts w:ascii="Times New Roman" w:hAnsi="Times New Roman" w:cs="Times New Roman"/>
              </w:rPr>
            </w:pPr>
            <w:r w:rsidRPr="00D5672F">
              <w:rPr>
                <w:rFonts w:ascii="Times New Roman" w:hAnsi="Times New Roman" w:cs="Times New Roman"/>
              </w:rPr>
              <w:lastRenderedPageBreak/>
              <w:t>A paper that demonstrates understanding of the connections between the local and the global in historical processes (such as from HIS 550 or 560)</w:t>
            </w:r>
          </w:p>
        </w:tc>
        <w:tc>
          <w:tcPr>
            <w:tcW w:w="2430" w:type="dxa"/>
          </w:tcPr>
          <w:p w14:paraId="2D77AD25" w14:textId="77777777" w:rsidR="00136037" w:rsidRPr="00D5672F" w:rsidRDefault="00136037">
            <w:pPr>
              <w:rPr>
                <w:rFonts w:ascii="Times New Roman" w:hAnsi="Times New Roman" w:cs="Times New Roman"/>
              </w:rPr>
            </w:pPr>
            <w:r w:rsidRPr="00D5672F">
              <w:rPr>
                <w:rFonts w:ascii="Times New Roman" w:hAnsi="Times New Roman" w:cs="Times New Roman"/>
              </w:rPr>
              <w:t>Poorly written and disorganized.  Does not persuasively connect the local and the global.</w:t>
            </w:r>
          </w:p>
        </w:tc>
        <w:tc>
          <w:tcPr>
            <w:tcW w:w="2430" w:type="dxa"/>
          </w:tcPr>
          <w:p w14:paraId="633A2F25" w14:textId="77777777" w:rsidR="00136037" w:rsidRPr="00D5672F" w:rsidRDefault="00136037">
            <w:pPr>
              <w:rPr>
                <w:rFonts w:ascii="Times New Roman" w:hAnsi="Times New Roman" w:cs="Times New Roman"/>
              </w:rPr>
            </w:pPr>
            <w:r w:rsidRPr="00D5672F">
              <w:rPr>
                <w:rFonts w:ascii="Times New Roman" w:hAnsi="Times New Roman" w:cs="Times New Roman"/>
              </w:rPr>
              <w:t>Generally well written and organized with minimal grammatical errors.  Demonstrates ability to connect local to global but lacks analytical depth.</w:t>
            </w:r>
          </w:p>
        </w:tc>
        <w:tc>
          <w:tcPr>
            <w:tcW w:w="2155" w:type="dxa"/>
          </w:tcPr>
          <w:p w14:paraId="4A2F7BF4" w14:textId="77777777" w:rsidR="00136037" w:rsidRPr="00D5672F" w:rsidRDefault="00136037">
            <w:pPr>
              <w:rPr>
                <w:rFonts w:ascii="Times New Roman" w:hAnsi="Times New Roman" w:cs="Times New Roman"/>
              </w:rPr>
            </w:pPr>
            <w:r w:rsidRPr="00D5672F">
              <w:rPr>
                <w:rFonts w:ascii="Times New Roman" w:hAnsi="Times New Roman" w:cs="Times New Roman"/>
              </w:rPr>
              <w:t>Excellent writing with minimal grammar mistakes and clear organization.  Provides persuasive and insightful analysis of connection between local and the global.</w:t>
            </w:r>
          </w:p>
        </w:tc>
      </w:tr>
      <w:tr w:rsidR="00136037" w:rsidRPr="00D5672F" w14:paraId="602D4354" w14:textId="77777777">
        <w:tc>
          <w:tcPr>
            <w:tcW w:w="2335" w:type="dxa"/>
          </w:tcPr>
          <w:p w14:paraId="62196A0C" w14:textId="77777777" w:rsidR="00136037" w:rsidRPr="00D5672F" w:rsidRDefault="00136037">
            <w:pPr>
              <w:rPr>
                <w:rFonts w:ascii="Times New Roman" w:hAnsi="Times New Roman" w:cs="Times New Roman"/>
              </w:rPr>
            </w:pPr>
            <w:r w:rsidRPr="00D5672F">
              <w:rPr>
                <w:rFonts w:ascii="Times New Roman" w:hAnsi="Times New Roman" w:cs="Times New Roman"/>
              </w:rPr>
              <w:t>HIS 602-research paper</w:t>
            </w:r>
          </w:p>
        </w:tc>
        <w:tc>
          <w:tcPr>
            <w:tcW w:w="2430" w:type="dxa"/>
          </w:tcPr>
          <w:p w14:paraId="04062EF2" w14:textId="77777777" w:rsidR="00136037" w:rsidRPr="00D5672F" w:rsidRDefault="00136037">
            <w:pPr>
              <w:rPr>
                <w:rFonts w:ascii="Times New Roman" w:hAnsi="Times New Roman" w:cs="Times New Roman"/>
              </w:rPr>
            </w:pPr>
            <w:r w:rsidRPr="00D5672F">
              <w:rPr>
                <w:rFonts w:ascii="Times New Roman" w:hAnsi="Times New Roman" w:cs="Times New Roman"/>
              </w:rPr>
              <w:t>Writing is sometimes unclear and disorganized.  Thesis statement is vague, poorly stated, or unproven.  Provides a limited discussion of the state of the field and is unable to persuasively locate their work within larger scholarly conversations.  Retrieves and analyzes archival materials, yet research base is limited and there is a weak understanding of context.  Citations need improvement.</w:t>
            </w:r>
          </w:p>
        </w:tc>
        <w:tc>
          <w:tcPr>
            <w:tcW w:w="2430" w:type="dxa"/>
          </w:tcPr>
          <w:p w14:paraId="7C43B28E" w14:textId="77777777" w:rsidR="00136037" w:rsidRPr="00D5672F" w:rsidRDefault="00136037">
            <w:pPr>
              <w:rPr>
                <w:rFonts w:ascii="Times New Roman" w:hAnsi="Times New Roman" w:cs="Times New Roman"/>
              </w:rPr>
            </w:pPr>
            <w:r w:rsidRPr="00D5672F">
              <w:rPr>
                <w:rFonts w:ascii="Times New Roman" w:hAnsi="Times New Roman" w:cs="Times New Roman"/>
              </w:rPr>
              <w:t>Writing is generally clear and well organized with a clear argument yet does not fully meet professional standards for a conference presentation or academic publication.</w:t>
            </w:r>
          </w:p>
          <w:p w14:paraId="4C25FE13" w14:textId="77777777" w:rsidR="00136037" w:rsidRPr="00D5672F" w:rsidRDefault="00136037">
            <w:pPr>
              <w:rPr>
                <w:rFonts w:ascii="Times New Roman" w:hAnsi="Times New Roman" w:cs="Times New Roman"/>
              </w:rPr>
            </w:pPr>
            <w:r w:rsidRPr="00D5672F">
              <w:rPr>
                <w:rFonts w:ascii="Times New Roman" w:hAnsi="Times New Roman" w:cs="Times New Roman"/>
              </w:rPr>
              <w:t>Provides a discussion of the state of the field and locates their work within larger scholarly conversations and relevant historiographies.  Retrieves and analyzes archival materials, yet research base is limited, as is their understanding of context.  Most evidence is properly cited.</w:t>
            </w:r>
          </w:p>
        </w:tc>
        <w:tc>
          <w:tcPr>
            <w:tcW w:w="2155" w:type="dxa"/>
          </w:tcPr>
          <w:p w14:paraId="68910EEB" w14:textId="77777777" w:rsidR="00136037" w:rsidRPr="00D5672F" w:rsidRDefault="00136037">
            <w:pPr>
              <w:rPr>
                <w:rFonts w:ascii="Times New Roman" w:hAnsi="Times New Roman" w:cs="Times New Roman"/>
              </w:rPr>
            </w:pPr>
            <w:r w:rsidRPr="00D5672F">
              <w:rPr>
                <w:rFonts w:ascii="Times New Roman" w:hAnsi="Times New Roman" w:cs="Times New Roman"/>
              </w:rPr>
              <w:t>Writing is clear and well organized with a persuasive, original argument that meets professional standards typical for a conference presentation or academic publication.  Provides a thorough discussion of the state of the field and locates their work within larger scholarly conversations and relevant historiographies.</w:t>
            </w:r>
          </w:p>
          <w:p w14:paraId="1FF63C6B" w14:textId="77777777" w:rsidR="00136037" w:rsidRPr="00D5672F" w:rsidRDefault="00136037">
            <w:pPr>
              <w:rPr>
                <w:rFonts w:ascii="Times New Roman" w:hAnsi="Times New Roman" w:cs="Times New Roman"/>
              </w:rPr>
            </w:pPr>
            <w:r w:rsidRPr="00D5672F">
              <w:rPr>
                <w:rFonts w:ascii="Times New Roman" w:hAnsi="Times New Roman" w:cs="Times New Roman"/>
              </w:rPr>
              <w:t>Retrieves and analyzes substantial archival materials, interpreting them within their cultural, social, political, historical contexts.</w:t>
            </w:r>
          </w:p>
          <w:p w14:paraId="44788FB1" w14:textId="77777777" w:rsidR="00136037" w:rsidRPr="00D5672F" w:rsidRDefault="00136037">
            <w:pPr>
              <w:rPr>
                <w:rFonts w:ascii="Times New Roman" w:hAnsi="Times New Roman" w:cs="Times New Roman"/>
              </w:rPr>
            </w:pPr>
            <w:r w:rsidRPr="00D5672F">
              <w:rPr>
                <w:rFonts w:ascii="Times New Roman" w:hAnsi="Times New Roman" w:cs="Times New Roman"/>
              </w:rPr>
              <w:t>All evidence is properly cited.</w:t>
            </w:r>
          </w:p>
        </w:tc>
      </w:tr>
      <w:tr w:rsidR="00136037" w:rsidRPr="00D5672F" w14:paraId="2A8F3813" w14:textId="77777777">
        <w:tc>
          <w:tcPr>
            <w:tcW w:w="2335" w:type="dxa"/>
          </w:tcPr>
          <w:p w14:paraId="437CD90A" w14:textId="77777777" w:rsidR="00136037" w:rsidRPr="00D5672F" w:rsidRDefault="00136037">
            <w:pPr>
              <w:rPr>
                <w:rFonts w:ascii="Times New Roman" w:hAnsi="Times New Roman" w:cs="Times New Roman"/>
              </w:rPr>
            </w:pPr>
            <w:r w:rsidRPr="00D5672F">
              <w:rPr>
                <w:rFonts w:ascii="Times New Roman" w:hAnsi="Times New Roman" w:cs="Times New Roman"/>
                <w:i/>
                <w:iCs/>
              </w:rPr>
              <w:lastRenderedPageBreak/>
              <w:t>Public history students only</w:t>
            </w:r>
            <w:r w:rsidRPr="00D5672F">
              <w:rPr>
                <w:rFonts w:ascii="Times New Roman" w:hAnsi="Times New Roman" w:cs="Times New Roman"/>
              </w:rPr>
              <w:t>: public history artifact</w:t>
            </w:r>
          </w:p>
        </w:tc>
        <w:tc>
          <w:tcPr>
            <w:tcW w:w="2430" w:type="dxa"/>
          </w:tcPr>
          <w:p w14:paraId="279F2136" w14:textId="77777777" w:rsidR="00136037" w:rsidRPr="00D5672F" w:rsidRDefault="00136037">
            <w:pPr>
              <w:rPr>
                <w:rFonts w:ascii="Times New Roman" w:hAnsi="Times New Roman" w:cs="Times New Roman"/>
              </w:rPr>
            </w:pPr>
            <w:r w:rsidRPr="00D5672F">
              <w:rPr>
                <w:rFonts w:ascii="Times New Roman" w:hAnsi="Times New Roman" w:cs="Times New Roman"/>
              </w:rPr>
              <w:t>Artifact shows some understanding of the methods involved in gathering, preserving, and disseminating historical knowledge in public settings, but raises ethical and critical questions.</w:t>
            </w:r>
          </w:p>
        </w:tc>
        <w:tc>
          <w:tcPr>
            <w:tcW w:w="2430" w:type="dxa"/>
          </w:tcPr>
          <w:p w14:paraId="1EC9E086" w14:textId="77777777" w:rsidR="00136037" w:rsidRPr="00D5672F" w:rsidRDefault="00136037">
            <w:pPr>
              <w:rPr>
                <w:rFonts w:ascii="Times New Roman" w:hAnsi="Times New Roman" w:cs="Times New Roman"/>
              </w:rPr>
            </w:pPr>
            <w:r w:rsidRPr="00D5672F">
              <w:rPr>
                <w:rFonts w:ascii="Times New Roman" w:hAnsi="Times New Roman" w:cs="Times New Roman"/>
              </w:rPr>
              <w:t>Artifact demonstrates general understanding of the methods and ethics involved in gathering, preserving, and disseminating historical knowledge in public settings, but there is room for improvement.</w:t>
            </w:r>
          </w:p>
        </w:tc>
        <w:tc>
          <w:tcPr>
            <w:tcW w:w="2155" w:type="dxa"/>
          </w:tcPr>
          <w:p w14:paraId="41B7283B" w14:textId="77777777" w:rsidR="00136037" w:rsidRPr="00D5672F" w:rsidRDefault="00136037">
            <w:pPr>
              <w:rPr>
                <w:rFonts w:ascii="Times New Roman" w:hAnsi="Times New Roman" w:cs="Times New Roman"/>
              </w:rPr>
            </w:pPr>
            <w:r w:rsidRPr="00D5672F">
              <w:rPr>
                <w:rFonts w:ascii="Times New Roman" w:hAnsi="Times New Roman" w:cs="Times New Roman"/>
              </w:rPr>
              <w:t>Artifact demonstrates critical understanding and mastery of the methods and ethics involved in gathering, preserving, and disseminating historical knowledge in public settings.</w:t>
            </w:r>
          </w:p>
        </w:tc>
      </w:tr>
      <w:tr w:rsidR="00136037" w:rsidRPr="00D5672F" w14:paraId="32649496" w14:textId="77777777">
        <w:tc>
          <w:tcPr>
            <w:tcW w:w="9350" w:type="dxa"/>
            <w:gridSpan w:val="4"/>
          </w:tcPr>
          <w:p w14:paraId="5367062B" w14:textId="77777777" w:rsidR="00136037" w:rsidRPr="00D5672F" w:rsidRDefault="00136037">
            <w:pPr>
              <w:rPr>
                <w:rFonts w:ascii="Times New Roman" w:hAnsi="Times New Roman" w:cs="Times New Roman"/>
                <w:b/>
                <w:bCs/>
              </w:rPr>
            </w:pPr>
            <w:r w:rsidRPr="00D5672F">
              <w:rPr>
                <w:rFonts w:ascii="Times New Roman" w:hAnsi="Times New Roman" w:cs="Times New Roman"/>
                <w:b/>
                <w:bCs/>
              </w:rPr>
              <w:t>TOTAL POINTS</w:t>
            </w:r>
          </w:p>
        </w:tc>
      </w:tr>
    </w:tbl>
    <w:p w14:paraId="38C3416F" w14:textId="77777777" w:rsidR="00E8405E" w:rsidRPr="00D5672F" w:rsidRDefault="00E8405E" w:rsidP="00E8405E">
      <w:pPr>
        <w:pStyle w:val="ListParagraph"/>
        <w:ind w:left="2160"/>
        <w:rPr>
          <w:rFonts w:ascii="Times New Roman" w:hAnsi="Times New Roman" w:cs="Times New Roman"/>
        </w:rPr>
      </w:pPr>
    </w:p>
    <w:p w14:paraId="123E63B6" w14:textId="45932BD4" w:rsidR="00520D7E" w:rsidRPr="00D5672F" w:rsidRDefault="00252C8D" w:rsidP="00920C9F">
      <w:pPr>
        <w:pStyle w:val="ListParagraph"/>
        <w:numPr>
          <w:ilvl w:val="0"/>
          <w:numId w:val="3"/>
        </w:numPr>
        <w:rPr>
          <w:rFonts w:ascii="Times New Roman" w:hAnsi="Times New Roman" w:cs="Times New Roman"/>
        </w:rPr>
      </w:pPr>
      <w:r w:rsidRPr="00D5672F">
        <w:rPr>
          <w:rFonts w:ascii="Times New Roman" w:hAnsi="Times New Roman" w:cs="Times New Roman"/>
        </w:rPr>
        <w:t>A</w:t>
      </w:r>
      <w:r w:rsidR="00E20B44" w:rsidRPr="00D5672F">
        <w:rPr>
          <w:rFonts w:ascii="Times New Roman" w:hAnsi="Times New Roman" w:cs="Times New Roman"/>
        </w:rPr>
        <w:t>CCELERATED M.A. PROGRAM</w:t>
      </w:r>
    </w:p>
    <w:p w14:paraId="0AFB1DF0" w14:textId="6C498FFB" w:rsidR="00377A74" w:rsidRPr="00D5672F" w:rsidRDefault="00377A74">
      <w:pPr>
        <w:pStyle w:val="ListParagraph"/>
        <w:numPr>
          <w:ilvl w:val="1"/>
          <w:numId w:val="3"/>
        </w:numPr>
        <w:rPr>
          <w:rFonts w:ascii="Times New Roman" w:hAnsi="Times New Roman" w:cs="Times New Roman"/>
        </w:rPr>
      </w:pPr>
      <w:r w:rsidRPr="00D5672F">
        <w:rPr>
          <w:rFonts w:ascii="Times New Roman" w:hAnsi="Times New Roman" w:cs="Times New Roman"/>
        </w:rPr>
        <w:t xml:space="preserve">The Accelerated MA program in History is a challenging program for outstanding students.  We </w:t>
      </w:r>
      <w:r w:rsidR="008D5610" w:rsidRPr="00D5672F">
        <w:rPr>
          <w:rFonts w:ascii="Times New Roman" w:hAnsi="Times New Roman" w:cs="Times New Roman"/>
        </w:rPr>
        <w:t xml:space="preserve">require </w:t>
      </w:r>
      <w:r w:rsidRPr="00D5672F">
        <w:rPr>
          <w:rFonts w:ascii="Times New Roman" w:hAnsi="Times New Roman" w:cs="Times New Roman"/>
        </w:rPr>
        <w:t xml:space="preserve">interested students to fill out a prospective plan of study in conjunction with </w:t>
      </w:r>
      <w:r w:rsidRPr="00D5672F">
        <w:rPr>
          <w:rFonts w:ascii="Times New Roman" w:hAnsi="Times New Roman" w:cs="Times New Roman"/>
          <w:i/>
          <w:iCs/>
        </w:rPr>
        <w:t>both</w:t>
      </w:r>
      <w:r w:rsidRPr="00D5672F">
        <w:rPr>
          <w:rFonts w:ascii="Times New Roman" w:hAnsi="Times New Roman" w:cs="Times New Roman"/>
        </w:rPr>
        <w:t xml:space="preserve"> their undergraduate advisor within the History Department and the History Graduate Coordinator prior to application.</w:t>
      </w:r>
    </w:p>
    <w:p w14:paraId="17DEC7E3" w14:textId="77777777" w:rsidR="00377A74" w:rsidRPr="00D5672F" w:rsidRDefault="00377A74">
      <w:pPr>
        <w:pStyle w:val="ListParagraph"/>
        <w:numPr>
          <w:ilvl w:val="1"/>
          <w:numId w:val="3"/>
        </w:numPr>
        <w:rPr>
          <w:rFonts w:ascii="Times New Roman" w:hAnsi="Times New Roman" w:cs="Times New Roman"/>
        </w:rPr>
      </w:pPr>
      <w:r w:rsidRPr="00D5672F">
        <w:rPr>
          <w:rFonts w:ascii="Times New Roman" w:hAnsi="Times New Roman" w:cs="Times New Roman"/>
        </w:rPr>
        <w:t>Application</w:t>
      </w:r>
    </w:p>
    <w:p w14:paraId="029A0D3A" w14:textId="64D2A1BD" w:rsidR="00377A74" w:rsidRPr="00D5672F" w:rsidRDefault="00377A74" w:rsidP="00377A74">
      <w:pPr>
        <w:pStyle w:val="ListParagraph"/>
        <w:numPr>
          <w:ilvl w:val="2"/>
          <w:numId w:val="3"/>
        </w:numPr>
        <w:rPr>
          <w:rFonts w:ascii="Times New Roman" w:hAnsi="Times New Roman" w:cs="Times New Roman"/>
        </w:rPr>
      </w:pPr>
      <w:r w:rsidRPr="00D5672F">
        <w:rPr>
          <w:rFonts w:ascii="Times New Roman" w:hAnsi="Times New Roman" w:cs="Times New Roman"/>
        </w:rPr>
        <w:t>Students interested in the program should consider applying after they have completed (1) 60 credit hours towards their undergraduate degree, with at least 30 of those credit hours being at NAU and (2) Completed a minimum of 4 history classes, 2 of which must be upper-division.</w:t>
      </w:r>
    </w:p>
    <w:p w14:paraId="2E9A1213" w14:textId="457FD2AA" w:rsidR="00252C8D" w:rsidRPr="00D5672F" w:rsidRDefault="00377A74" w:rsidP="00377A74">
      <w:pPr>
        <w:pStyle w:val="ListParagraph"/>
        <w:numPr>
          <w:ilvl w:val="1"/>
          <w:numId w:val="3"/>
        </w:numPr>
        <w:rPr>
          <w:rFonts w:ascii="Times New Roman" w:hAnsi="Times New Roman" w:cs="Times New Roman"/>
        </w:rPr>
      </w:pPr>
      <w:r w:rsidRPr="00D5672F">
        <w:rPr>
          <w:rFonts w:ascii="Times New Roman" w:hAnsi="Times New Roman" w:cs="Times New Roman"/>
        </w:rPr>
        <w:t xml:space="preserve">Progression within the Accelerated MA Program </w:t>
      </w:r>
    </w:p>
    <w:p w14:paraId="696ED17A" w14:textId="2B4303A8" w:rsidR="00377A74" w:rsidRPr="00D5672F" w:rsidRDefault="00377A74" w:rsidP="00377A74">
      <w:pPr>
        <w:pStyle w:val="ListParagraph"/>
        <w:numPr>
          <w:ilvl w:val="2"/>
          <w:numId w:val="3"/>
        </w:numPr>
        <w:rPr>
          <w:rFonts w:ascii="Times New Roman" w:hAnsi="Times New Roman" w:cs="Times New Roman"/>
        </w:rPr>
      </w:pPr>
      <w:r w:rsidRPr="00D5672F">
        <w:rPr>
          <w:rFonts w:ascii="Times New Roman" w:hAnsi="Times New Roman" w:cs="Times New Roman"/>
        </w:rPr>
        <w:t>Students should apply for admission into the Accelerated MA Program in History in the</w:t>
      </w:r>
      <w:r w:rsidR="008D5610" w:rsidRPr="00D5672F">
        <w:rPr>
          <w:rFonts w:ascii="Times New Roman" w:hAnsi="Times New Roman" w:cs="Times New Roman"/>
        </w:rPr>
        <w:t xml:space="preserve"> Spring semester of their 2</w:t>
      </w:r>
      <w:r w:rsidR="008D5610" w:rsidRPr="00D5672F">
        <w:rPr>
          <w:rFonts w:ascii="Times New Roman" w:hAnsi="Times New Roman" w:cs="Times New Roman"/>
          <w:vertAlign w:val="superscript"/>
        </w:rPr>
        <w:t>nd</w:t>
      </w:r>
      <w:r w:rsidR="008D5610" w:rsidRPr="00D5672F">
        <w:rPr>
          <w:rFonts w:ascii="Times New Roman" w:hAnsi="Times New Roman" w:cs="Times New Roman"/>
        </w:rPr>
        <w:t xml:space="preserve"> undergraduate year or</w:t>
      </w:r>
      <w:r w:rsidRPr="00D5672F">
        <w:rPr>
          <w:rFonts w:ascii="Times New Roman" w:hAnsi="Times New Roman" w:cs="Times New Roman"/>
        </w:rPr>
        <w:t xml:space="preserve"> Fall semester of their 3</w:t>
      </w:r>
      <w:r w:rsidRPr="00D5672F">
        <w:rPr>
          <w:rFonts w:ascii="Times New Roman" w:hAnsi="Times New Roman" w:cs="Times New Roman"/>
          <w:vertAlign w:val="superscript"/>
        </w:rPr>
        <w:t>rd</w:t>
      </w:r>
      <w:r w:rsidRPr="00D5672F">
        <w:rPr>
          <w:rFonts w:ascii="Times New Roman" w:hAnsi="Times New Roman" w:cs="Times New Roman"/>
        </w:rPr>
        <w:t xml:space="preserve"> undergraduate year.</w:t>
      </w:r>
    </w:p>
    <w:p w14:paraId="17626F59" w14:textId="7F222718" w:rsidR="00377A74" w:rsidRPr="00D5672F" w:rsidRDefault="00377A74" w:rsidP="00377A74">
      <w:pPr>
        <w:pStyle w:val="ListParagraph"/>
        <w:numPr>
          <w:ilvl w:val="2"/>
          <w:numId w:val="3"/>
        </w:numPr>
        <w:rPr>
          <w:rFonts w:ascii="Times New Roman" w:hAnsi="Times New Roman" w:cs="Times New Roman"/>
        </w:rPr>
      </w:pPr>
      <w:r w:rsidRPr="00D5672F">
        <w:rPr>
          <w:rFonts w:ascii="Times New Roman" w:hAnsi="Times New Roman" w:cs="Times New Roman"/>
        </w:rPr>
        <w:t xml:space="preserve">Students should strive to take </w:t>
      </w:r>
      <w:r w:rsidR="008D5610" w:rsidRPr="00D5672F">
        <w:rPr>
          <w:rFonts w:ascii="Times New Roman" w:hAnsi="Times New Roman" w:cs="Times New Roman"/>
        </w:rPr>
        <w:t xml:space="preserve">upper-level </w:t>
      </w:r>
      <w:r w:rsidRPr="00D5672F">
        <w:rPr>
          <w:rFonts w:ascii="Times New Roman" w:hAnsi="Times New Roman" w:cs="Times New Roman"/>
        </w:rPr>
        <w:t>required courses at both the undergraduate and graduate level as early as possible.</w:t>
      </w:r>
    </w:p>
    <w:p w14:paraId="0F809901" w14:textId="52A57FFB" w:rsidR="00377A74" w:rsidRPr="00D5672F" w:rsidRDefault="00377A74" w:rsidP="00377A74">
      <w:pPr>
        <w:pStyle w:val="ListParagraph"/>
        <w:numPr>
          <w:ilvl w:val="3"/>
          <w:numId w:val="3"/>
        </w:numPr>
        <w:rPr>
          <w:rFonts w:ascii="Times New Roman" w:hAnsi="Times New Roman" w:cs="Times New Roman"/>
        </w:rPr>
      </w:pPr>
      <w:r w:rsidRPr="00D5672F">
        <w:rPr>
          <w:rFonts w:ascii="Times New Roman" w:hAnsi="Times New Roman" w:cs="Times New Roman"/>
        </w:rPr>
        <w:t>Undergraduate: HIS 300W, HIS 4</w:t>
      </w:r>
      <w:r w:rsidR="008D5610" w:rsidRPr="00D5672F">
        <w:rPr>
          <w:rFonts w:ascii="Times New Roman" w:hAnsi="Times New Roman" w:cs="Times New Roman"/>
        </w:rPr>
        <w:t>98C</w:t>
      </w:r>
      <w:r w:rsidR="00A81801" w:rsidRPr="00D5672F">
        <w:rPr>
          <w:rFonts w:ascii="Times New Roman" w:hAnsi="Times New Roman" w:cs="Times New Roman"/>
        </w:rPr>
        <w:t>: during 3</w:t>
      </w:r>
      <w:r w:rsidR="00A81801" w:rsidRPr="00D5672F">
        <w:rPr>
          <w:rFonts w:ascii="Times New Roman" w:hAnsi="Times New Roman" w:cs="Times New Roman"/>
          <w:vertAlign w:val="superscript"/>
        </w:rPr>
        <w:t>rd</w:t>
      </w:r>
      <w:r w:rsidR="00A81801" w:rsidRPr="00D5672F">
        <w:rPr>
          <w:rFonts w:ascii="Times New Roman" w:hAnsi="Times New Roman" w:cs="Times New Roman"/>
        </w:rPr>
        <w:t xml:space="preserve"> undergraduate year.</w:t>
      </w:r>
    </w:p>
    <w:p w14:paraId="6AC26D63" w14:textId="3F41027E" w:rsidR="00A81801" w:rsidRPr="00D5672F" w:rsidRDefault="00A81801" w:rsidP="00377A74">
      <w:pPr>
        <w:pStyle w:val="ListParagraph"/>
        <w:numPr>
          <w:ilvl w:val="3"/>
          <w:numId w:val="3"/>
        </w:numPr>
        <w:rPr>
          <w:rFonts w:ascii="Times New Roman" w:hAnsi="Times New Roman" w:cs="Times New Roman"/>
        </w:rPr>
      </w:pPr>
      <w:r w:rsidRPr="00D5672F">
        <w:rPr>
          <w:rFonts w:ascii="Times New Roman" w:hAnsi="Times New Roman" w:cs="Times New Roman"/>
        </w:rPr>
        <w:t>Graduate: HIS 550/560, HIS 592 HIS 600, HIS 602: 1</w:t>
      </w:r>
      <w:r w:rsidRPr="00D5672F">
        <w:rPr>
          <w:rFonts w:ascii="Times New Roman" w:hAnsi="Times New Roman" w:cs="Times New Roman"/>
          <w:vertAlign w:val="superscript"/>
        </w:rPr>
        <w:t>st</w:t>
      </w:r>
      <w:r w:rsidRPr="00D5672F">
        <w:rPr>
          <w:rFonts w:ascii="Times New Roman" w:hAnsi="Times New Roman" w:cs="Times New Roman"/>
        </w:rPr>
        <w:t xml:space="preserve"> graduate year. </w:t>
      </w:r>
    </w:p>
    <w:p w14:paraId="688CFB38" w14:textId="77777777" w:rsidR="00A81801" w:rsidRPr="00D5672F" w:rsidRDefault="00A81801" w:rsidP="00A81801">
      <w:pPr>
        <w:pStyle w:val="ListParagraph"/>
        <w:numPr>
          <w:ilvl w:val="2"/>
          <w:numId w:val="3"/>
        </w:numPr>
        <w:rPr>
          <w:rFonts w:ascii="Times New Roman" w:hAnsi="Times New Roman" w:cs="Times New Roman"/>
        </w:rPr>
      </w:pPr>
      <w:r w:rsidRPr="00D5672F">
        <w:rPr>
          <w:rFonts w:ascii="Times New Roman" w:hAnsi="Times New Roman" w:cs="Times New Roman"/>
        </w:rPr>
        <w:t>The Accelerated MA Program includes 12 units that are used to complete both the undergraduate and the graduate requirements: 6 at the undergraduate level and 6 at the graduate level. Students must receive a grade of “B” or higher in this coursework used towards both degrees.</w:t>
      </w:r>
    </w:p>
    <w:p w14:paraId="16B38116" w14:textId="62AAF82A" w:rsidR="0042771F" w:rsidRPr="00D5672F" w:rsidRDefault="0042771F" w:rsidP="00A81801">
      <w:pPr>
        <w:pStyle w:val="ListParagraph"/>
        <w:numPr>
          <w:ilvl w:val="3"/>
          <w:numId w:val="3"/>
        </w:numPr>
        <w:rPr>
          <w:rFonts w:ascii="Times New Roman" w:hAnsi="Times New Roman" w:cs="Times New Roman"/>
        </w:rPr>
      </w:pPr>
      <w:r w:rsidRPr="00D5672F">
        <w:rPr>
          <w:rFonts w:ascii="Times New Roman" w:hAnsi="Times New Roman" w:cs="Times New Roman"/>
        </w:rPr>
        <w:t>Students must take two graduate-level courses during their 4</w:t>
      </w:r>
      <w:r w:rsidRPr="00D5672F">
        <w:rPr>
          <w:rFonts w:ascii="Times New Roman" w:hAnsi="Times New Roman" w:cs="Times New Roman"/>
          <w:vertAlign w:val="superscript"/>
        </w:rPr>
        <w:t>th</w:t>
      </w:r>
      <w:r w:rsidRPr="00D5672F">
        <w:rPr>
          <w:rFonts w:ascii="Times New Roman" w:hAnsi="Times New Roman" w:cs="Times New Roman"/>
        </w:rPr>
        <w:t xml:space="preserve"> undergraduate year.</w:t>
      </w:r>
    </w:p>
    <w:p w14:paraId="57263CD8" w14:textId="2FCAEB59" w:rsidR="00A81801" w:rsidRPr="00D5672F" w:rsidRDefault="00A81801" w:rsidP="00A81801">
      <w:pPr>
        <w:pStyle w:val="ListParagraph"/>
        <w:numPr>
          <w:ilvl w:val="3"/>
          <w:numId w:val="3"/>
        </w:numPr>
        <w:rPr>
          <w:rFonts w:ascii="Times New Roman" w:hAnsi="Times New Roman" w:cs="Times New Roman"/>
        </w:rPr>
      </w:pPr>
      <w:r w:rsidRPr="00D5672F">
        <w:rPr>
          <w:rFonts w:ascii="Times New Roman" w:hAnsi="Times New Roman" w:cs="Times New Roman"/>
        </w:rPr>
        <w:t>Students can include HIS 498c and one 400-level HIS class when compiling total credit hours at graduate level.</w:t>
      </w:r>
    </w:p>
    <w:p w14:paraId="2FA43A2C" w14:textId="77777777" w:rsidR="00A81801" w:rsidRPr="00D5672F" w:rsidRDefault="00A81801" w:rsidP="00A81801">
      <w:pPr>
        <w:pStyle w:val="ListParagraph"/>
        <w:numPr>
          <w:ilvl w:val="1"/>
          <w:numId w:val="3"/>
        </w:numPr>
        <w:rPr>
          <w:rFonts w:ascii="Times New Roman" w:hAnsi="Times New Roman" w:cs="Times New Roman"/>
        </w:rPr>
      </w:pPr>
      <w:r w:rsidRPr="00D5672F">
        <w:rPr>
          <w:rFonts w:ascii="Times New Roman" w:hAnsi="Times New Roman" w:cs="Times New Roman"/>
        </w:rPr>
        <w:t xml:space="preserve">Graduation “Tracks” and the Accelerated Program </w:t>
      </w:r>
    </w:p>
    <w:p w14:paraId="23E967A3" w14:textId="2668A97B" w:rsidR="00A81801" w:rsidRPr="00D5672F" w:rsidRDefault="00A81801" w:rsidP="00A81801">
      <w:pPr>
        <w:pStyle w:val="ListParagraph"/>
        <w:numPr>
          <w:ilvl w:val="2"/>
          <w:numId w:val="3"/>
        </w:numPr>
        <w:rPr>
          <w:rFonts w:ascii="Times New Roman" w:hAnsi="Times New Roman" w:cs="Times New Roman"/>
        </w:rPr>
      </w:pPr>
      <w:r w:rsidRPr="00D5672F">
        <w:rPr>
          <w:rFonts w:ascii="Times New Roman" w:hAnsi="Times New Roman" w:cs="Times New Roman"/>
        </w:rPr>
        <w:t xml:space="preserve">Completing two History degrees in five years requires a full schedule and leaves little room for electives or exploration.  The History Department requires </w:t>
      </w:r>
      <w:r w:rsidR="00E9627B" w:rsidRPr="00D5672F">
        <w:rPr>
          <w:rFonts w:ascii="Times New Roman" w:hAnsi="Times New Roman" w:cs="Times New Roman"/>
        </w:rPr>
        <w:t>Accelerated M.A.</w:t>
      </w:r>
      <w:r w:rsidRPr="00D5672F">
        <w:rPr>
          <w:rFonts w:ascii="Times New Roman" w:hAnsi="Times New Roman" w:cs="Times New Roman"/>
        </w:rPr>
        <w:t xml:space="preserve"> program participants to select the Portfolio or Portfolio with Public History Tracks.</w:t>
      </w:r>
    </w:p>
    <w:p w14:paraId="317AD113" w14:textId="77777777" w:rsidR="00E9627B" w:rsidRPr="00D5672F" w:rsidRDefault="00E9627B" w:rsidP="00E9627B">
      <w:pPr>
        <w:pStyle w:val="ListParagraph"/>
        <w:ind w:left="1980"/>
        <w:rPr>
          <w:rFonts w:ascii="Times New Roman" w:hAnsi="Times New Roman" w:cs="Times New Roman"/>
        </w:rPr>
      </w:pPr>
    </w:p>
    <w:p w14:paraId="6DA130D1" w14:textId="536A4306" w:rsidR="00920C9F" w:rsidRPr="00D5672F" w:rsidRDefault="0009233D" w:rsidP="00920C9F">
      <w:pPr>
        <w:pStyle w:val="ListParagraph"/>
        <w:numPr>
          <w:ilvl w:val="0"/>
          <w:numId w:val="3"/>
        </w:numPr>
        <w:rPr>
          <w:rFonts w:ascii="Times New Roman" w:hAnsi="Times New Roman" w:cs="Times New Roman"/>
        </w:rPr>
      </w:pPr>
      <w:r w:rsidRPr="00D5672F">
        <w:rPr>
          <w:rFonts w:ascii="Times New Roman" w:hAnsi="Times New Roman" w:cs="Times New Roman"/>
        </w:rPr>
        <w:t>POLICIES AND ACADEMIC CONDUCT</w:t>
      </w:r>
    </w:p>
    <w:p w14:paraId="1DBB5B3F" w14:textId="6AA8ED36" w:rsidR="0009233D" w:rsidRPr="00D5672F" w:rsidRDefault="00920C9F" w:rsidP="00920C9F">
      <w:pPr>
        <w:pStyle w:val="ListParagraph"/>
        <w:numPr>
          <w:ilvl w:val="1"/>
          <w:numId w:val="3"/>
        </w:numPr>
        <w:rPr>
          <w:rFonts w:ascii="Times New Roman" w:hAnsi="Times New Roman" w:cs="Times New Roman"/>
        </w:rPr>
      </w:pPr>
      <w:r w:rsidRPr="00D5672F">
        <w:rPr>
          <w:rFonts w:ascii="Times New Roman" w:hAnsi="Times New Roman" w:cs="Times New Roman"/>
        </w:rPr>
        <w:t>C</w:t>
      </w:r>
      <w:r w:rsidR="0009233D" w:rsidRPr="00D5672F">
        <w:rPr>
          <w:rFonts w:ascii="Times New Roman" w:hAnsi="Times New Roman" w:cs="Times New Roman"/>
        </w:rPr>
        <w:t>hanges in Student Committees</w:t>
      </w:r>
    </w:p>
    <w:p w14:paraId="50E6C945" w14:textId="77777777" w:rsidR="00696920" w:rsidRPr="00D5672F" w:rsidRDefault="0009233D" w:rsidP="00F20994">
      <w:pPr>
        <w:pStyle w:val="ListParagraph"/>
        <w:ind w:left="1440" w:firstLine="360"/>
        <w:rPr>
          <w:rFonts w:ascii="Times New Roman" w:hAnsi="Times New Roman" w:cs="Times New Roman"/>
        </w:rPr>
      </w:pPr>
      <w:r w:rsidRPr="00D5672F">
        <w:rPr>
          <w:rFonts w:ascii="Times New Roman" w:hAnsi="Times New Roman" w:cs="Times New Roman"/>
        </w:rPr>
        <w:t>Any changes in a student's program or thesis/public history project committee, whether initiated by a student or faculty member, must be done through the following process:</w:t>
      </w:r>
    </w:p>
    <w:p w14:paraId="4CDB166A" w14:textId="15A36CD7" w:rsidR="00696920" w:rsidRPr="00D5672F" w:rsidRDefault="0009233D" w:rsidP="00696920">
      <w:pPr>
        <w:pStyle w:val="ListParagraph"/>
        <w:numPr>
          <w:ilvl w:val="2"/>
          <w:numId w:val="3"/>
        </w:numPr>
        <w:rPr>
          <w:rFonts w:ascii="Times New Roman" w:hAnsi="Times New Roman" w:cs="Times New Roman"/>
        </w:rPr>
      </w:pPr>
      <w:r w:rsidRPr="00D5672F">
        <w:rPr>
          <w:rFonts w:ascii="Times New Roman" w:hAnsi="Times New Roman" w:cs="Times New Roman"/>
        </w:rPr>
        <w:lastRenderedPageBreak/>
        <w:t>As a matter of courtesy, it is strongly recommended that the student or faculty member seeking the change have a candid conversation with the person in question, or at the very least, write simultaneous letters to the student's advisor and the person in question. If the requested change involves the student's advisor, then the Graduate Coordinator should step in to advise the student or faculty member.</w:t>
      </w:r>
    </w:p>
    <w:p w14:paraId="15F33D13" w14:textId="3993233C" w:rsidR="00696920" w:rsidRPr="00D5672F" w:rsidRDefault="0009233D" w:rsidP="00696920">
      <w:pPr>
        <w:pStyle w:val="ListParagraph"/>
        <w:numPr>
          <w:ilvl w:val="2"/>
          <w:numId w:val="3"/>
        </w:numPr>
        <w:rPr>
          <w:rFonts w:ascii="Times New Roman" w:hAnsi="Times New Roman" w:cs="Times New Roman"/>
        </w:rPr>
      </w:pPr>
      <w:r w:rsidRPr="00D5672F">
        <w:rPr>
          <w:rFonts w:ascii="Times New Roman" w:hAnsi="Times New Roman" w:cs="Times New Roman"/>
        </w:rPr>
        <w:t>The student's advisor should then consult with the Graduate Coordinator. If both the student and faculty member involved would like a mediation session, the Graduate Coordinator will refer the case to the Department Chair.</w:t>
      </w:r>
    </w:p>
    <w:p w14:paraId="20DB4168" w14:textId="77777777" w:rsidR="00696920" w:rsidRPr="00D5672F" w:rsidRDefault="0009233D" w:rsidP="00696920">
      <w:pPr>
        <w:pStyle w:val="ListParagraph"/>
        <w:numPr>
          <w:ilvl w:val="2"/>
          <w:numId w:val="3"/>
        </w:numPr>
        <w:rPr>
          <w:rFonts w:ascii="Times New Roman" w:hAnsi="Times New Roman" w:cs="Times New Roman"/>
        </w:rPr>
      </w:pPr>
      <w:r w:rsidRPr="00D5672F">
        <w:rPr>
          <w:rFonts w:ascii="Times New Roman" w:hAnsi="Times New Roman" w:cs="Times New Roman"/>
        </w:rPr>
        <w:t>Should the student or faculty member requesting the change not be satisfied with the results of mediation, or not want mediation, the Graduate Coordinator will include the request in the agenda of the Graduate Studies Committee's next meeting. The Graduate Studies Committee may approve or advise against the requested change, and/or may ask both parties to appear before the Committee separately to discuss the matter.</w:t>
      </w:r>
    </w:p>
    <w:p w14:paraId="2BBE4BFA" w14:textId="79629242" w:rsidR="00696920" w:rsidRPr="00D5672F" w:rsidRDefault="0009233D" w:rsidP="00696920">
      <w:pPr>
        <w:pStyle w:val="ListParagraph"/>
        <w:numPr>
          <w:ilvl w:val="2"/>
          <w:numId w:val="3"/>
        </w:numPr>
        <w:rPr>
          <w:rFonts w:ascii="Times New Roman" w:hAnsi="Times New Roman" w:cs="Times New Roman"/>
        </w:rPr>
      </w:pPr>
      <w:r w:rsidRPr="00D5672F">
        <w:rPr>
          <w:rFonts w:ascii="Times New Roman" w:hAnsi="Times New Roman" w:cs="Times New Roman"/>
        </w:rPr>
        <w:t>After discussion with both parties, the Graduate Studies Committee will make a recommendation to the student or faculty member and to the student's program committee.</w:t>
      </w:r>
    </w:p>
    <w:p w14:paraId="63926296" w14:textId="70840B28" w:rsidR="00696920" w:rsidRPr="00D5672F" w:rsidRDefault="0009233D" w:rsidP="00696920">
      <w:pPr>
        <w:pStyle w:val="ListParagraph"/>
        <w:numPr>
          <w:ilvl w:val="2"/>
          <w:numId w:val="3"/>
        </w:numPr>
        <w:rPr>
          <w:rFonts w:ascii="Times New Roman" w:hAnsi="Times New Roman" w:cs="Times New Roman"/>
        </w:rPr>
      </w:pPr>
      <w:r w:rsidRPr="00D5672F">
        <w:rPr>
          <w:rFonts w:ascii="Times New Roman" w:hAnsi="Times New Roman" w:cs="Times New Roman"/>
        </w:rPr>
        <w:t>The student's program committee will then meet to help the student reorganize his/her committee, if appropriate or necessary. The student should attend this meeting having already thought about a suitable replacement.</w:t>
      </w:r>
    </w:p>
    <w:p w14:paraId="0A2B28C7" w14:textId="373ABA45" w:rsidR="0009233D" w:rsidRPr="00D5672F" w:rsidRDefault="0009233D" w:rsidP="00696920">
      <w:pPr>
        <w:pStyle w:val="ListParagraph"/>
        <w:numPr>
          <w:ilvl w:val="2"/>
          <w:numId w:val="3"/>
        </w:numPr>
        <w:rPr>
          <w:rFonts w:ascii="Times New Roman" w:hAnsi="Times New Roman" w:cs="Times New Roman"/>
        </w:rPr>
      </w:pPr>
      <w:r w:rsidRPr="00D5672F">
        <w:rPr>
          <w:rFonts w:ascii="Times New Roman" w:hAnsi="Times New Roman" w:cs="Times New Roman"/>
        </w:rPr>
        <w:t>The student's program committee then makes a formal recommendation to the Graduate Coordinator. The Graduate Coordinator will then relate the recommendation to the Department Chair.</w:t>
      </w:r>
    </w:p>
    <w:p w14:paraId="29882972" w14:textId="5EDCFB3B" w:rsidR="0009233D" w:rsidRPr="00D5672F" w:rsidRDefault="0009233D" w:rsidP="00696920">
      <w:pPr>
        <w:pStyle w:val="ListParagraph"/>
        <w:numPr>
          <w:ilvl w:val="1"/>
          <w:numId w:val="3"/>
        </w:numPr>
        <w:rPr>
          <w:rFonts w:ascii="Times New Roman" w:hAnsi="Times New Roman" w:cs="Times New Roman"/>
        </w:rPr>
      </w:pPr>
      <w:r w:rsidRPr="00D5672F">
        <w:rPr>
          <w:rFonts w:ascii="Times New Roman" w:hAnsi="Times New Roman" w:cs="Times New Roman"/>
        </w:rPr>
        <w:t>Grievance and Appeal Procedures</w:t>
      </w:r>
    </w:p>
    <w:p w14:paraId="503C8C15" w14:textId="47373DA0" w:rsidR="00696920" w:rsidRPr="00D5672F" w:rsidRDefault="0009233D" w:rsidP="008125C4">
      <w:pPr>
        <w:pStyle w:val="ListParagraph"/>
        <w:ind w:left="1440" w:firstLine="360"/>
      </w:pPr>
      <w:r w:rsidRPr="00D5672F">
        <w:rPr>
          <w:rFonts w:ascii="Times New Roman" w:hAnsi="Times New Roman" w:cs="Times New Roman"/>
        </w:rPr>
        <w:t>A student who has a specific grievance should first discuss the issue with the faculty member involved; if the problem is not resolved to the student's satisfaction it should be brought to the attention of the student's advisor. With the latter's consent, the student may wish to involve the department's graduate coordinator and ultimately the department chair.</w:t>
      </w:r>
    </w:p>
    <w:p w14:paraId="17D23AB6" w14:textId="77777777" w:rsidR="00696920" w:rsidRPr="00D5672F" w:rsidRDefault="0009233D" w:rsidP="008125C4">
      <w:pPr>
        <w:pStyle w:val="ListParagraph"/>
        <w:ind w:left="1440" w:firstLine="360"/>
        <w:rPr>
          <w:rFonts w:ascii="Times New Roman" w:hAnsi="Times New Roman" w:cs="Times New Roman"/>
        </w:rPr>
      </w:pPr>
      <w:r w:rsidRPr="00D5672F">
        <w:rPr>
          <w:rFonts w:ascii="Times New Roman" w:hAnsi="Times New Roman" w:cs="Times New Roman"/>
        </w:rPr>
        <w:t>If these first several steps are unsuccessful, the department chair will appoint a grievance committee of three (3) department faculty members chaired by either the student's advisor; the graduate director or; another department member appointed by the chair depending on the nature of the grievance. Regardless of the verdict, the student will be informed in writing of the outcome.</w:t>
      </w:r>
    </w:p>
    <w:p w14:paraId="5DA7EB18" w14:textId="778B4B58" w:rsidR="0009233D" w:rsidRPr="00D5672F" w:rsidRDefault="0009233D" w:rsidP="008125C4">
      <w:pPr>
        <w:pStyle w:val="ListParagraph"/>
        <w:ind w:left="1440" w:firstLine="360"/>
        <w:rPr>
          <w:rFonts w:ascii="Times New Roman" w:hAnsi="Times New Roman" w:cs="Times New Roman"/>
        </w:rPr>
      </w:pPr>
      <w:r w:rsidRPr="00D5672F">
        <w:rPr>
          <w:rFonts w:ascii="Times New Roman" w:hAnsi="Times New Roman" w:cs="Times New Roman"/>
        </w:rPr>
        <w:t xml:space="preserve">If the student is not satisfied with the outcome of this committee, a meeting with the Associate </w:t>
      </w:r>
      <w:r w:rsidR="009313D4" w:rsidRPr="00D5672F">
        <w:rPr>
          <w:rFonts w:ascii="Times New Roman" w:hAnsi="Times New Roman" w:cs="Times New Roman"/>
        </w:rPr>
        <w:t>Provost</w:t>
      </w:r>
      <w:r w:rsidRPr="00D5672F">
        <w:rPr>
          <w:rFonts w:ascii="Times New Roman" w:hAnsi="Times New Roman" w:cs="Times New Roman"/>
        </w:rPr>
        <w:t xml:space="preserve"> of the Graduate College may be requested.</w:t>
      </w:r>
    </w:p>
    <w:p w14:paraId="3EB9AAE9" w14:textId="77777777" w:rsidR="00696920" w:rsidRPr="00D5672F" w:rsidRDefault="0009233D" w:rsidP="0009233D">
      <w:pPr>
        <w:pStyle w:val="ListParagraph"/>
        <w:numPr>
          <w:ilvl w:val="1"/>
          <w:numId w:val="3"/>
        </w:numPr>
        <w:rPr>
          <w:rFonts w:ascii="Times New Roman" w:hAnsi="Times New Roman" w:cs="Times New Roman"/>
        </w:rPr>
      </w:pPr>
      <w:r w:rsidRPr="00D5672F">
        <w:rPr>
          <w:rFonts w:ascii="Times New Roman" w:hAnsi="Times New Roman" w:cs="Times New Roman"/>
        </w:rPr>
        <w:t>Dismissal</w:t>
      </w:r>
    </w:p>
    <w:p w14:paraId="3EBA2347" w14:textId="0564CADC" w:rsidR="0009233D" w:rsidRPr="00D5672F" w:rsidRDefault="0009233D" w:rsidP="00E9627B">
      <w:pPr>
        <w:pStyle w:val="ListParagraph"/>
        <w:ind w:left="1800"/>
        <w:rPr>
          <w:rFonts w:ascii="Times New Roman" w:hAnsi="Times New Roman" w:cs="Times New Roman"/>
        </w:rPr>
      </w:pPr>
      <w:r w:rsidRPr="00D5672F">
        <w:rPr>
          <w:rFonts w:ascii="Times New Roman" w:hAnsi="Times New Roman" w:cs="Times New Roman"/>
        </w:rPr>
        <w:t>See Academic Continuance and Dismissal Policy, Graduate:</w:t>
      </w:r>
      <w:r w:rsidR="00696920" w:rsidRPr="00D5672F">
        <w:rPr>
          <w:rFonts w:ascii="Times New Roman" w:hAnsi="Times New Roman" w:cs="Times New Roman"/>
        </w:rPr>
        <w:t xml:space="preserve"> </w:t>
      </w:r>
      <w:hyperlink r:id="rId14" w:history="1">
        <w:r w:rsidR="00E9627B" w:rsidRPr="00D5672F">
          <w:rPr>
            <w:rStyle w:val="Hyperlink"/>
            <w:rFonts w:ascii="Times New Roman" w:hAnsi="Times New Roman" w:cs="Times New Roman"/>
          </w:rPr>
          <w:t>https://policy.nau.edu/policy/policy.aspx?num=100319</w:t>
        </w:r>
      </w:hyperlink>
      <w:r w:rsidR="00696920" w:rsidRPr="00D5672F">
        <w:rPr>
          <w:rFonts w:ascii="Times New Roman" w:hAnsi="Times New Roman" w:cs="Times New Roman"/>
        </w:rPr>
        <w:t xml:space="preserve"> </w:t>
      </w:r>
    </w:p>
    <w:p w14:paraId="053E3EC0" w14:textId="77777777" w:rsidR="00696920" w:rsidRPr="00D5672F" w:rsidRDefault="0009233D" w:rsidP="00696920">
      <w:pPr>
        <w:pStyle w:val="ListParagraph"/>
        <w:numPr>
          <w:ilvl w:val="1"/>
          <w:numId w:val="3"/>
        </w:numPr>
        <w:rPr>
          <w:rFonts w:ascii="Times New Roman" w:hAnsi="Times New Roman" w:cs="Times New Roman"/>
        </w:rPr>
      </w:pPr>
      <w:r w:rsidRPr="00D5672F">
        <w:rPr>
          <w:rFonts w:ascii="Times New Roman" w:hAnsi="Times New Roman" w:cs="Times New Roman"/>
        </w:rPr>
        <w:t>Student Handbook</w:t>
      </w:r>
    </w:p>
    <w:p w14:paraId="0D9537BF" w14:textId="77777777" w:rsidR="00696920" w:rsidRPr="00D5672F" w:rsidRDefault="0009233D" w:rsidP="001B7AEE">
      <w:pPr>
        <w:pStyle w:val="ListParagraph"/>
        <w:ind w:left="1800"/>
        <w:rPr>
          <w:rFonts w:ascii="Times New Roman" w:hAnsi="Times New Roman" w:cs="Times New Roman"/>
        </w:rPr>
      </w:pPr>
      <w:r w:rsidRPr="00D5672F">
        <w:rPr>
          <w:rFonts w:ascii="Times New Roman" w:hAnsi="Times New Roman" w:cs="Times New Roman"/>
        </w:rPr>
        <w:t>The NAU student handbook is updated continuously and contains many policies pertaining to  students, particularly the student code of conduct:</w:t>
      </w:r>
      <w:r w:rsidR="00696920" w:rsidRPr="00D5672F">
        <w:rPr>
          <w:rFonts w:ascii="Times New Roman" w:hAnsi="Times New Roman" w:cs="Times New Roman"/>
        </w:rPr>
        <w:t xml:space="preserve"> </w:t>
      </w:r>
      <w:hyperlink r:id="rId15" w:history="1">
        <w:r w:rsidR="00696920" w:rsidRPr="00D5672F">
          <w:rPr>
            <w:rStyle w:val="Hyperlink"/>
            <w:rFonts w:ascii="Times New Roman" w:hAnsi="Times New Roman" w:cs="Times New Roman"/>
          </w:rPr>
          <w:t>http://nau.edu/student-life/Student-Handbook/</w:t>
        </w:r>
      </w:hyperlink>
      <w:r w:rsidR="00696920" w:rsidRPr="00D5672F">
        <w:rPr>
          <w:rFonts w:ascii="Times New Roman" w:hAnsi="Times New Roman" w:cs="Times New Roman"/>
        </w:rPr>
        <w:t xml:space="preserve"> </w:t>
      </w:r>
    </w:p>
    <w:p w14:paraId="74974CF0" w14:textId="77777777" w:rsidR="00696920" w:rsidRPr="00D5672F" w:rsidRDefault="00696920" w:rsidP="00696920">
      <w:pPr>
        <w:pStyle w:val="ListParagraph"/>
        <w:ind w:left="1440"/>
        <w:rPr>
          <w:rFonts w:ascii="Times New Roman" w:hAnsi="Times New Roman" w:cs="Times New Roman"/>
        </w:rPr>
      </w:pPr>
    </w:p>
    <w:p w14:paraId="129A5612" w14:textId="0939D871" w:rsidR="0009233D" w:rsidRPr="00D5672F" w:rsidRDefault="0009233D" w:rsidP="00696920">
      <w:pPr>
        <w:pStyle w:val="ListParagraph"/>
        <w:numPr>
          <w:ilvl w:val="0"/>
          <w:numId w:val="3"/>
        </w:numPr>
        <w:rPr>
          <w:rFonts w:ascii="Times New Roman" w:hAnsi="Times New Roman" w:cs="Times New Roman"/>
        </w:rPr>
      </w:pPr>
      <w:r w:rsidRPr="00D5672F">
        <w:rPr>
          <w:rFonts w:ascii="Times New Roman" w:hAnsi="Times New Roman" w:cs="Times New Roman"/>
        </w:rPr>
        <w:t>SCHOLARSHIPS AND OTHER FINANCIAL ASSISTANCE</w:t>
      </w:r>
    </w:p>
    <w:p w14:paraId="2786DCEC" w14:textId="35B21F75" w:rsidR="00696920" w:rsidRPr="00D5672F" w:rsidRDefault="0009233D" w:rsidP="0009233D">
      <w:pPr>
        <w:pStyle w:val="ListParagraph"/>
        <w:numPr>
          <w:ilvl w:val="1"/>
          <w:numId w:val="3"/>
        </w:numPr>
        <w:rPr>
          <w:rFonts w:ascii="Times New Roman" w:hAnsi="Times New Roman" w:cs="Times New Roman"/>
        </w:rPr>
      </w:pPr>
      <w:r w:rsidRPr="00D5672F">
        <w:rPr>
          <w:rFonts w:ascii="Times New Roman" w:hAnsi="Times New Roman" w:cs="Times New Roman"/>
        </w:rPr>
        <w:t xml:space="preserve">Financial assistance is available to graduate students in various forms. You must apply for  graduate assistantships and tuition waivers by the deadline for fall admission (February </w:t>
      </w:r>
      <w:r w:rsidRPr="00D5672F">
        <w:rPr>
          <w:rFonts w:ascii="Times New Roman" w:hAnsi="Times New Roman" w:cs="Times New Roman"/>
        </w:rPr>
        <w:lastRenderedPageBreak/>
        <w:t>15). There are a limited number of these scholarships, so competition is rigorous. Other departmental scholarships of varying amounts of money are also available. You must apply for these in the spring semester. The results of all scholarship decisions should be announced during March and April of each year. Please contact the Financial Aid Office for information about student loans.</w:t>
      </w:r>
    </w:p>
    <w:p w14:paraId="45E2EFE4" w14:textId="77777777" w:rsidR="003A1A42" w:rsidRPr="00D5672F" w:rsidRDefault="0042771F" w:rsidP="0009233D">
      <w:pPr>
        <w:pStyle w:val="ListParagraph"/>
        <w:numPr>
          <w:ilvl w:val="1"/>
          <w:numId w:val="3"/>
        </w:numPr>
        <w:rPr>
          <w:rFonts w:ascii="Times New Roman" w:hAnsi="Times New Roman" w:cs="Times New Roman"/>
        </w:rPr>
      </w:pPr>
      <w:r w:rsidRPr="00D5672F">
        <w:rPr>
          <w:rFonts w:ascii="Times New Roman" w:hAnsi="Times New Roman" w:cs="Times New Roman"/>
        </w:rPr>
        <w:t>The History Department also offers a limited number of research scholarships geared towards completion of a thesis or public history project.  Applications for these scholarships are generally considered in December.</w:t>
      </w:r>
    </w:p>
    <w:p w14:paraId="7C776015" w14:textId="626132B3" w:rsidR="0042771F" w:rsidRPr="00D5672F" w:rsidRDefault="0042771F" w:rsidP="008D5610">
      <w:pPr>
        <w:pStyle w:val="ListParagraph"/>
        <w:ind w:left="1440"/>
        <w:rPr>
          <w:rFonts w:ascii="Times New Roman" w:hAnsi="Times New Roman" w:cs="Times New Roman"/>
        </w:rPr>
      </w:pPr>
      <w:r w:rsidRPr="00D5672F">
        <w:rPr>
          <w:rFonts w:ascii="Times New Roman" w:hAnsi="Times New Roman" w:cs="Times New Roman"/>
        </w:rPr>
        <w:t xml:space="preserve"> </w:t>
      </w:r>
    </w:p>
    <w:p w14:paraId="5FBA4C04" w14:textId="77777777" w:rsidR="008D5610" w:rsidRPr="00D5672F" w:rsidRDefault="008D5610" w:rsidP="008D5610">
      <w:pPr>
        <w:pStyle w:val="ListParagraph"/>
        <w:ind w:left="1440"/>
        <w:rPr>
          <w:rFonts w:ascii="Times New Roman" w:hAnsi="Times New Roman" w:cs="Times New Roman"/>
        </w:rPr>
      </w:pPr>
    </w:p>
    <w:p w14:paraId="0B6DD271" w14:textId="77777777" w:rsidR="00202AEA" w:rsidRPr="00D5672F" w:rsidRDefault="0009233D" w:rsidP="003E3DBA">
      <w:pPr>
        <w:pStyle w:val="ListParagraph"/>
        <w:numPr>
          <w:ilvl w:val="0"/>
          <w:numId w:val="3"/>
        </w:numPr>
        <w:rPr>
          <w:rFonts w:ascii="Times New Roman" w:hAnsi="Times New Roman" w:cs="Times New Roman"/>
        </w:rPr>
      </w:pPr>
      <w:r w:rsidRPr="00D5672F">
        <w:rPr>
          <w:rFonts w:ascii="Times New Roman" w:hAnsi="Times New Roman" w:cs="Times New Roman"/>
        </w:rPr>
        <w:t>POLICIES FOR GRADUATE ASSISTANTS</w:t>
      </w:r>
    </w:p>
    <w:p w14:paraId="5728D887" w14:textId="0294397B" w:rsidR="00471064" w:rsidRPr="00D5672F" w:rsidRDefault="0009233D" w:rsidP="008125C4">
      <w:pPr>
        <w:pStyle w:val="ListParagraph"/>
        <w:ind w:firstLine="360"/>
        <w:rPr>
          <w:rFonts w:ascii="Times New Roman" w:hAnsi="Times New Roman" w:cs="Times New Roman"/>
        </w:rPr>
      </w:pPr>
      <w:r w:rsidRPr="00D5672F">
        <w:rPr>
          <w:rFonts w:ascii="Times New Roman" w:hAnsi="Times New Roman" w:cs="Times New Roman"/>
        </w:rPr>
        <w:t xml:space="preserve">The following is intended as an outline of responsibilities, expectations, and benefits of being a graduate assistant in the Department of History at Northern Arizona University. It is </w:t>
      </w:r>
      <w:r w:rsidR="00471064" w:rsidRPr="00D5672F">
        <w:rPr>
          <w:rFonts w:ascii="Times New Roman" w:hAnsi="Times New Roman" w:cs="Times New Roman"/>
        </w:rPr>
        <w:t>presented with</w:t>
      </w:r>
      <w:r w:rsidRPr="00D5672F">
        <w:rPr>
          <w:rFonts w:ascii="Times New Roman" w:hAnsi="Times New Roman" w:cs="Times New Roman"/>
        </w:rPr>
        <w:t xml:space="preserve"> the purpose of acquainting graduate assistants with departmental, college, and university policies that are of immediate concern to their interests.</w:t>
      </w:r>
    </w:p>
    <w:p w14:paraId="57A9FE22" w14:textId="77777777" w:rsidR="00E8405E" w:rsidRPr="00D5672F" w:rsidRDefault="0009233D" w:rsidP="00E8405E">
      <w:pPr>
        <w:pStyle w:val="ListParagraph"/>
        <w:numPr>
          <w:ilvl w:val="1"/>
          <w:numId w:val="3"/>
        </w:numPr>
        <w:rPr>
          <w:rFonts w:ascii="Times New Roman" w:hAnsi="Times New Roman" w:cs="Times New Roman"/>
        </w:rPr>
      </w:pPr>
      <w:r w:rsidRPr="00D5672F">
        <w:rPr>
          <w:rFonts w:ascii="Times New Roman" w:hAnsi="Times New Roman" w:cs="Times New Roman"/>
        </w:rPr>
        <w:t>General</w:t>
      </w:r>
    </w:p>
    <w:p w14:paraId="50223AAA" w14:textId="34590F3A" w:rsidR="00471064" w:rsidRPr="00D5672F" w:rsidRDefault="0009233D" w:rsidP="00E8405E">
      <w:pPr>
        <w:pStyle w:val="ListParagraph"/>
        <w:numPr>
          <w:ilvl w:val="2"/>
          <w:numId w:val="3"/>
        </w:numPr>
        <w:rPr>
          <w:rFonts w:ascii="Times New Roman" w:hAnsi="Times New Roman" w:cs="Times New Roman"/>
        </w:rPr>
      </w:pPr>
      <w:r w:rsidRPr="00D5672F">
        <w:rPr>
          <w:rFonts w:ascii="Times New Roman" w:hAnsi="Times New Roman" w:cs="Times New Roman"/>
        </w:rPr>
        <w:t>As graduate assistants, you are expected to average 20 hours of work per week for the Department. This time will be spent working with one or more professors, mostly assisting them with their instructional duties. Assignments are normally made immediately prior to the beginning of each semester. This time also includes proctoring make-up exams and may also involve serving in the writing/computer lab. If you feel that your services are being over-utilized, you should first have a candid conversation with the faculty to whom you have been assigned; if you do not obtain satisfactory results, you should contact the Graduate Coordinator who will attempt to resolve the problem. While holding a full-time GA (20 hours per week), you are not permitted to work for any other University agency. In addition, the Department strongly encourages full-time GAs not to hold another job or work outside the University.</w:t>
      </w:r>
    </w:p>
    <w:p w14:paraId="3DEAB656" w14:textId="07985244" w:rsidR="0009233D" w:rsidRPr="00D5672F" w:rsidRDefault="00471064" w:rsidP="00E8405E">
      <w:pPr>
        <w:pStyle w:val="ListParagraph"/>
        <w:numPr>
          <w:ilvl w:val="2"/>
          <w:numId w:val="3"/>
        </w:numPr>
        <w:rPr>
          <w:rFonts w:ascii="Times New Roman" w:hAnsi="Times New Roman" w:cs="Times New Roman"/>
        </w:rPr>
      </w:pPr>
      <w:r w:rsidRPr="00D5672F">
        <w:rPr>
          <w:rFonts w:ascii="Times New Roman" w:hAnsi="Times New Roman" w:cs="Times New Roman"/>
        </w:rPr>
        <w:t>Y</w:t>
      </w:r>
      <w:r w:rsidR="0009233D" w:rsidRPr="00D5672F">
        <w:rPr>
          <w:rFonts w:ascii="Times New Roman" w:hAnsi="Times New Roman" w:cs="Times New Roman"/>
        </w:rPr>
        <w:t>ou are expected to meet on a regularly scheduled basis with the professor(s) to whom you are assigned.</w:t>
      </w:r>
    </w:p>
    <w:p w14:paraId="1B822AFE" w14:textId="77777777" w:rsidR="00471064" w:rsidRPr="00D5672F" w:rsidRDefault="0009233D" w:rsidP="00E8405E">
      <w:pPr>
        <w:pStyle w:val="ListParagraph"/>
        <w:numPr>
          <w:ilvl w:val="2"/>
          <w:numId w:val="3"/>
        </w:numPr>
        <w:rPr>
          <w:rFonts w:ascii="Times New Roman" w:hAnsi="Times New Roman" w:cs="Times New Roman"/>
        </w:rPr>
      </w:pPr>
      <w:r w:rsidRPr="00D5672F">
        <w:rPr>
          <w:rFonts w:ascii="Times New Roman" w:hAnsi="Times New Roman" w:cs="Times New Roman"/>
        </w:rPr>
        <w:t>As graduate assistants, you have a dual role. First, you are rendering valuable services to the day-to-day functioning of the University and are considered part-time employees of the institution.  Because of this, you will need to conduct yourselves with the same professionalism as the faculty.  Second, you will receive mentoring from the faculty that will benefit you in applying for future positions and in assuming professional responsibilities. Therefore, you should consider this experience as an important introduction to academic life.</w:t>
      </w:r>
    </w:p>
    <w:p w14:paraId="5C4110A5" w14:textId="42AF0FAB" w:rsidR="00471064" w:rsidRPr="00D5672F" w:rsidRDefault="0009233D" w:rsidP="00E8405E">
      <w:pPr>
        <w:pStyle w:val="ListParagraph"/>
        <w:numPr>
          <w:ilvl w:val="2"/>
          <w:numId w:val="3"/>
        </w:numPr>
        <w:rPr>
          <w:rFonts w:ascii="Times New Roman" w:hAnsi="Times New Roman" w:cs="Times New Roman"/>
        </w:rPr>
      </w:pPr>
      <w:r w:rsidRPr="00D5672F">
        <w:rPr>
          <w:rFonts w:ascii="Times New Roman" w:hAnsi="Times New Roman" w:cs="Times New Roman"/>
        </w:rPr>
        <w:t>In order to provide the opportunity for you to perform your GA responsibilities without sacrificing the primary goal of working for a graduate degree, you are limited to a maximum of 12 credit hours per semester. You must be enrolled in at least 9 hours per semester.</w:t>
      </w:r>
    </w:p>
    <w:p w14:paraId="3FD148BE" w14:textId="77777777" w:rsidR="00314E41" w:rsidRPr="00D5672F" w:rsidRDefault="0009233D" w:rsidP="00314E41">
      <w:pPr>
        <w:pStyle w:val="ListParagraph"/>
        <w:numPr>
          <w:ilvl w:val="2"/>
          <w:numId w:val="3"/>
        </w:numPr>
        <w:rPr>
          <w:rFonts w:ascii="Times New Roman" w:hAnsi="Times New Roman" w:cs="Times New Roman"/>
        </w:rPr>
      </w:pPr>
      <w:r w:rsidRPr="00D5672F">
        <w:rPr>
          <w:rFonts w:ascii="Times New Roman" w:hAnsi="Times New Roman" w:cs="Times New Roman"/>
        </w:rPr>
        <w:t xml:space="preserve">University policy does not usually permit faculty services and benefits to graduate students.  Travel funds for research trips and paper presentations at conferences, however, are available through the Graduate Student Government (GSG) travel program and </w:t>
      </w:r>
      <w:r w:rsidR="00E8405E" w:rsidRPr="00D5672F">
        <w:rPr>
          <w:rFonts w:ascii="Times New Roman" w:hAnsi="Times New Roman" w:cs="Times New Roman"/>
        </w:rPr>
        <w:t>through</w:t>
      </w:r>
      <w:r w:rsidRPr="00D5672F">
        <w:rPr>
          <w:rFonts w:ascii="Times New Roman" w:hAnsi="Times New Roman" w:cs="Times New Roman"/>
        </w:rPr>
        <w:t xml:space="preserve"> the department when budgetary considerations permit. </w:t>
      </w:r>
    </w:p>
    <w:p w14:paraId="20E8817F" w14:textId="77777777" w:rsidR="00314E41" w:rsidRPr="00D5672F" w:rsidRDefault="0009233D" w:rsidP="00314E41">
      <w:pPr>
        <w:pStyle w:val="ListParagraph"/>
        <w:numPr>
          <w:ilvl w:val="2"/>
          <w:numId w:val="3"/>
        </w:numPr>
        <w:rPr>
          <w:rFonts w:ascii="Times New Roman" w:hAnsi="Times New Roman" w:cs="Times New Roman"/>
        </w:rPr>
      </w:pPr>
      <w:r w:rsidRPr="00D5672F">
        <w:rPr>
          <w:rFonts w:ascii="Times New Roman" w:hAnsi="Times New Roman" w:cs="Times New Roman"/>
        </w:rPr>
        <w:t xml:space="preserve">Office space for all graduate assistants is determined by the Graduate Coordinator in association with History Department </w:t>
      </w:r>
      <w:r w:rsidR="00E8405E" w:rsidRPr="00D5672F">
        <w:rPr>
          <w:rFonts w:ascii="Times New Roman" w:hAnsi="Times New Roman" w:cs="Times New Roman"/>
        </w:rPr>
        <w:t>Program Administrator</w:t>
      </w:r>
      <w:r w:rsidRPr="00D5672F">
        <w:rPr>
          <w:rFonts w:ascii="Times New Roman" w:hAnsi="Times New Roman" w:cs="Times New Roman"/>
        </w:rPr>
        <w:t xml:space="preserve">. Although each </w:t>
      </w:r>
      <w:r w:rsidRPr="00D5672F">
        <w:rPr>
          <w:rFonts w:ascii="Times New Roman" w:hAnsi="Times New Roman" w:cs="Times New Roman"/>
        </w:rPr>
        <w:lastRenderedPageBreak/>
        <w:t>office contains phones, long</w:t>
      </w:r>
      <w:r w:rsidR="00E8405E" w:rsidRPr="00D5672F">
        <w:rPr>
          <w:rFonts w:ascii="Times New Roman" w:hAnsi="Times New Roman" w:cs="Times New Roman"/>
        </w:rPr>
        <w:t>-</w:t>
      </w:r>
      <w:r w:rsidRPr="00D5672F">
        <w:rPr>
          <w:rFonts w:ascii="Times New Roman" w:hAnsi="Times New Roman" w:cs="Times New Roman"/>
        </w:rPr>
        <w:t>distance calls must be made from the main office phone.</w:t>
      </w:r>
    </w:p>
    <w:p w14:paraId="6A065BE2" w14:textId="24A185BB" w:rsidR="00314E41" w:rsidRPr="00D5672F" w:rsidRDefault="0009233D" w:rsidP="00314E41">
      <w:pPr>
        <w:pStyle w:val="ListParagraph"/>
        <w:numPr>
          <w:ilvl w:val="2"/>
          <w:numId w:val="3"/>
        </w:numPr>
        <w:rPr>
          <w:rFonts w:ascii="Times New Roman" w:hAnsi="Times New Roman" w:cs="Times New Roman"/>
        </w:rPr>
      </w:pPr>
      <w:r w:rsidRPr="00D5672F">
        <w:rPr>
          <w:rFonts w:ascii="Times New Roman" w:hAnsi="Times New Roman" w:cs="Times New Roman"/>
        </w:rPr>
        <w:t xml:space="preserve">You may use office supplies, secretarial services, office equipment, and postal services only for the instructional or research needs of your assigned professors. </w:t>
      </w:r>
    </w:p>
    <w:p w14:paraId="7AF1F120" w14:textId="23B53AAC" w:rsidR="0009233D" w:rsidRPr="00D5672F" w:rsidRDefault="0009233D" w:rsidP="00314E41">
      <w:pPr>
        <w:pStyle w:val="ListParagraph"/>
        <w:numPr>
          <w:ilvl w:val="1"/>
          <w:numId w:val="3"/>
        </w:numPr>
        <w:rPr>
          <w:rFonts w:ascii="Times New Roman" w:hAnsi="Times New Roman" w:cs="Times New Roman"/>
        </w:rPr>
      </w:pPr>
      <w:r w:rsidRPr="00D5672F">
        <w:rPr>
          <w:rFonts w:ascii="Times New Roman" w:hAnsi="Times New Roman" w:cs="Times New Roman"/>
        </w:rPr>
        <w:t>Graduate Teaching Assistants</w:t>
      </w:r>
    </w:p>
    <w:p w14:paraId="03A87E50" w14:textId="54B0FB32" w:rsidR="00314E41" w:rsidRPr="00D5672F" w:rsidRDefault="0009233D" w:rsidP="00314E41">
      <w:pPr>
        <w:pStyle w:val="ListParagraph"/>
        <w:numPr>
          <w:ilvl w:val="2"/>
          <w:numId w:val="3"/>
        </w:numPr>
        <w:rPr>
          <w:rFonts w:ascii="Times New Roman" w:hAnsi="Times New Roman" w:cs="Times New Roman"/>
        </w:rPr>
      </w:pPr>
      <w:r w:rsidRPr="00D5672F">
        <w:rPr>
          <w:rFonts w:ascii="Times New Roman" w:hAnsi="Times New Roman" w:cs="Times New Roman"/>
        </w:rPr>
        <w:t>Normally, you will not be given the responsibility for teaching a course independently.  However, under the direction and the discretion of the assigned professor, you may conduct up to five lectures in a semester. Such experiences under observation will help you to gain experience and confidence for future work.</w:t>
      </w:r>
    </w:p>
    <w:p w14:paraId="02579489" w14:textId="77777777" w:rsidR="00314E41" w:rsidRPr="00D5672F" w:rsidRDefault="0009233D" w:rsidP="00314E41">
      <w:pPr>
        <w:pStyle w:val="ListParagraph"/>
        <w:numPr>
          <w:ilvl w:val="2"/>
          <w:numId w:val="3"/>
        </w:numPr>
        <w:rPr>
          <w:rFonts w:ascii="Times New Roman" w:hAnsi="Times New Roman" w:cs="Times New Roman"/>
        </w:rPr>
      </w:pPr>
      <w:r w:rsidRPr="00D5672F">
        <w:rPr>
          <w:rFonts w:ascii="Times New Roman" w:hAnsi="Times New Roman" w:cs="Times New Roman"/>
        </w:rPr>
        <w:t>You may be called upon to conduct classes of other professors only in emergencies.</w:t>
      </w:r>
    </w:p>
    <w:p w14:paraId="7766A34D" w14:textId="77777777" w:rsidR="00314E41" w:rsidRPr="00D5672F" w:rsidRDefault="0009233D" w:rsidP="00314E41">
      <w:pPr>
        <w:pStyle w:val="ListParagraph"/>
        <w:numPr>
          <w:ilvl w:val="2"/>
          <w:numId w:val="3"/>
        </w:numPr>
        <w:rPr>
          <w:rFonts w:ascii="Times New Roman" w:hAnsi="Times New Roman" w:cs="Times New Roman"/>
        </w:rPr>
      </w:pPr>
      <w:r w:rsidRPr="00D5672F">
        <w:rPr>
          <w:rFonts w:ascii="Times New Roman" w:hAnsi="Times New Roman" w:cs="Times New Roman"/>
        </w:rPr>
        <w:t xml:space="preserve">Typically, graduate teaching assistants are assigned to </w:t>
      </w:r>
      <w:r w:rsidR="00314E41" w:rsidRPr="00D5672F">
        <w:rPr>
          <w:rFonts w:ascii="Times New Roman" w:hAnsi="Times New Roman" w:cs="Times New Roman"/>
        </w:rPr>
        <w:t>l</w:t>
      </w:r>
      <w:r w:rsidRPr="00D5672F">
        <w:rPr>
          <w:rFonts w:ascii="Times New Roman" w:hAnsi="Times New Roman" w:cs="Times New Roman"/>
        </w:rPr>
        <w:t>ower division survey courses.  At times, assistants may be assigned to upper division courses</w:t>
      </w:r>
    </w:p>
    <w:p w14:paraId="72FAF345" w14:textId="77777777" w:rsidR="00314E41" w:rsidRPr="00D5672F" w:rsidRDefault="0009233D" w:rsidP="00314E41">
      <w:pPr>
        <w:pStyle w:val="ListParagraph"/>
        <w:numPr>
          <w:ilvl w:val="2"/>
          <w:numId w:val="3"/>
        </w:numPr>
        <w:rPr>
          <w:rFonts w:ascii="Times New Roman" w:hAnsi="Times New Roman" w:cs="Times New Roman"/>
        </w:rPr>
      </w:pPr>
      <w:r w:rsidRPr="00D5672F">
        <w:rPr>
          <w:rFonts w:ascii="Times New Roman" w:hAnsi="Times New Roman" w:cs="Times New Roman"/>
        </w:rPr>
        <w:t>You will normally provide assistance to your assigned professors in the area of services that support their instructional role. Examples include:</w:t>
      </w:r>
    </w:p>
    <w:p w14:paraId="3FD7F240" w14:textId="77777777" w:rsidR="00314E41" w:rsidRPr="00D5672F" w:rsidRDefault="0009233D" w:rsidP="00314E41">
      <w:pPr>
        <w:pStyle w:val="ListParagraph"/>
        <w:numPr>
          <w:ilvl w:val="3"/>
          <w:numId w:val="3"/>
        </w:numPr>
        <w:rPr>
          <w:rFonts w:ascii="Times New Roman" w:hAnsi="Times New Roman" w:cs="Times New Roman"/>
        </w:rPr>
      </w:pPr>
      <w:r w:rsidRPr="00D5672F">
        <w:rPr>
          <w:rFonts w:ascii="Times New Roman" w:hAnsi="Times New Roman" w:cs="Times New Roman"/>
        </w:rPr>
        <w:t xml:space="preserve">Preparing exams Grading exams </w:t>
      </w:r>
    </w:p>
    <w:p w14:paraId="60ECCD47" w14:textId="77777777" w:rsidR="00314E41" w:rsidRPr="00D5672F" w:rsidRDefault="0009233D" w:rsidP="00314E41">
      <w:pPr>
        <w:pStyle w:val="ListParagraph"/>
        <w:numPr>
          <w:ilvl w:val="3"/>
          <w:numId w:val="3"/>
        </w:numPr>
        <w:rPr>
          <w:rFonts w:ascii="Times New Roman" w:hAnsi="Times New Roman" w:cs="Times New Roman"/>
        </w:rPr>
      </w:pPr>
      <w:r w:rsidRPr="00D5672F">
        <w:rPr>
          <w:rFonts w:ascii="Times New Roman" w:hAnsi="Times New Roman" w:cs="Times New Roman"/>
        </w:rPr>
        <w:t>Proctoring exams</w:t>
      </w:r>
    </w:p>
    <w:p w14:paraId="541361E3" w14:textId="77777777" w:rsidR="00314E41" w:rsidRPr="00D5672F" w:rsidRDefault="0009233D" w:rsidP="00314E41">
      <w:pPr>
        <w:pStyle w:val="ListParagraph"/>
        <w:numPr>
          <w:ilvl w:val="3"/>
          <w:numId w:val="3"/>
        </w:numPr>
        <w:rPr>
          <w:rFonts w:ascii="Times New Roman" w:hAnsi="Times New Roman" w:cs="Times New Roman"/>
        </w:rPr>
      </w:pPr>
      <w:r w:rsidRPr="00D5672F">
        <w:rPr>
          <w:rFonts w:ascii="Times New Roman" w:hAnsi="Times New Roman" w:cs="Times New Roman"/>
        </w:rPr>
        <w:t xml:space="preserve">Conducting a lab or discussion section of a course </w:t>
      </w:r>
    </w:p>
    <w:p w14:paraId="2273FF2A" w14:textId="77777777" w:rsidR="00314E41" w:rsidRPr="00D5672F" w:rsidRDefault="0009233D" w:rsidP="00314E41">
      <w:pPr>
        <w:pStyle w:val="ListParagraph"/>
        <w:numPr>
          <w:ilvl w:val="3"/>
          <w:numId w:val="3"/>
        </w:numPr>
        <w:rPr>
          <w:rFonts w:ascii="Times New Roman" w:hAnsi="Times New Roman" w:cs="Times New Roman"/>
        </w:rPr>
      </w:pPr>
      <w:r w:rsidRPr="00D5672F">
        <w:rPr>
          <w:rFonts w:ascii="Times New Roman" w:hAnsi="Times New Roman" w:cs="Times New Roman"/>
        </w:rPr>
        <w:t xml:space="preserve">Assisting with audiovisual equipment </w:t>
      </w:r>
    </w:p>
    <w:p w14:paraId="350AF01B" w14:textId="77777777" w:rsidR="00314E41" w:rsidRPr="00D5672F" w:rsidRDefault="0009233D" w:rsidP="00314E41">
      <w:pPr>
        <w:pStyle w:val="ListParagraph"/>
        <w:numPr>
          <w:ilvl w:val="3"/>
          <w:numId w:val="3"/>
        </w:numPr>
        <w:rPr>
          <w:rFonts w:ascii="Times New Roman" w:hAnsi="Times New Roman" w:cs="Times New Roman"/>
        </w:rPr>
      </w:pPr>
      <w:r w:rsidRPr="00D5672F">
        <w:rPr>
          <w:rFonts w:ascii="Times New Roman" w:hAnsi="Times New Roman" w:cs="Times New Roman"/>
        </w:rPr>
        <w:t>Preparing a class roster</w:t>
      </w:r>
    </w:p>
    <w:p w14:paraId="3AD9954E" w14:textId="77777777" w:rsidR="00314E41" w:rsidRPr="00D5672F" w:rsidRDefault="0009233D" w:rsidP="00314E41">
      <w:pPr>
        <w:pStyle w:val="ListParagraph"/>
        <w:numPr>
          <w:ilvl w:val="3"/>
          <w:numId w:val="3"/>
        </w:numPr>
        <w:rPr>
          <w:rFonts w:ascii="Times New Roman" w:hAnsi="Times New Roman" w:cs="Times New Roman"/>
        </w:rPr>
      </w:pPr>
      <w:r w:rsidRPr="00D5672F">
        <w:rPr>
          <w:rFonts w:ascii="Times New Roman" w:hAnsi="Times New Roman" w:cs="Times New Roman"/>
        </w:rPr>
        <w:t>Providing tutoring services</w:t>
      </w:r>
    </w:p>
    <w:p w14:paraId="3B5B335E" w14:textId="77777777" w:rsidR="00314E41" w:rsidRPr="00D5672F" w:rsidRDefault="0009233D" w:rsidP="00314E41">
      <w:pPr>
        <w:pStyle w:val="ListParagraph"/>
        <w:numPr>
          <w:ilvl w:val="3"/>
          <w:numId w:val="3"/>
        </w:numPr>
        <w:rPr>
          <w:rFonts w:ascii="Times New Roman" w:hAnsi="Times New Roman" w:cs="Times New Roman"/>
        </w:rPr>
      </w:pPr>
      <w:r w:rsidRPr="00D5672F">
        <w:rPr>
          <w:rFonts w:ascii="Times New Roman" w:hAnsi="Times New Roman" w:cs="Times New Roman"/>
        </w:rPr>
        <w:t>You do not have to perform regular clerical functions, such as typing, etc. for the assigned professor.</w:t>
      </w:r>
    </w:p>
    <w:p w14:paraId="07A1AC41" w14:textId="6956A094" w:rsidR="00314E41" w:rsidRPr="00D5672F" w:rsidRDefault="0009233D" w:rsidP="00314E41">
      <w:pPr>
        <w:pStyle w:val="ListParagraph"/>
        <w:numPr>
          <w:ilvl w:val="3"/>
          <w:numId w:val="3"/>
        </w:numPr>
        <w:rPr>
          <w:rFonts w:ascii="Times New Roman" w:hAnsi="Times New Roman" w:cs="Times New Roman"/>
        </w:rPr>
      </w:pPr>
      <w:r w:rsidRPr="00D5672F">
        <w:rPr>
          <w:rFonts w:ascii="Times New Roman" w:hAnsi="Times New Roman" w:cs="Times New Roman"/>
        </w:rPr>
        <w:t>You should hold regular office hours to facilitate availability.</w:t>
      </w:r>
    </w:p>
    <w:p w14:paraId="1BEA992D" w14:textId="77777777" w:rsidR="00314E41" w:rsidRPr="00D5672F" w:rsidRDefault="0009233D" w:rsidP="00314E41">
      <w:pPr>
        <w:pStyle w:val="ListParagraph"/>
        <w:numPr>
          <w:ilvl w:val="1"/>
          <w:numId w:val="3"/>
        </w:numPr>
        <w:rPr>
          <w:rFonts w:ascii="Times New Roman" w:hAnsi="Times New Roman" w:cs="Times New Roman"/>
        </w:rPr>
      </w:pPr>
      <w:r w:rsidRPr="00D5672F">
        <w:rPr>
          <w:rFonts w:ascii="Times New Roman" w:hAnsi="Times New Roman" w:cs="Times New Roman"/>
        </w:rPr>
        <w:t>Graduate Research Assistants</w:t>
      </w:r>
    </w:p>
    <w:p w14:paraId="36AB39A6" w14:textId="75CDC934" w:rsidR="00314E41" w:rsidRPr="00D5672F" w:rsidRDefault="0009233D" w:rsidP="00314E41">
      <w:pPr>
        <w:pStyle w:val="ListParagraph"/>
        <w:numPr>
          <w:ilvl w:val="2"/>
          <w:numId w:val="3"/>
        </w:numPr>
        <w:rPr>
          <w:rFonts w:ascii="Times New Roman" w:hAnsi="Times New Roman" w:cs="Times New Roman"/>
        </w:rPr>
      </w:pPr>
      <w:r w:rsidRPr="00D5672F">
        <w:rPr>
          <w:rFonts w:ascii="Times New Roman" w:hAnsi="Times New Roman" w:cs="Times New Roman"/>
        </w:rPr>
        <w:t>On very rare occasions, a GA may be assigned research duties. Specific duties and responsibilities of graduate research assistants are more difficult to delineate because they are so dependent on the individual needs and parameters established by each professor. Simply put, you are to perform whatever duties are needed in the pursuit of organized research projects conducted by professors in the department. These duties may include, but are not limited to, the following examples:</w:t>
      </w:r>
      <w:r w:rsidR="00314E41" w:rsidRPr="00D5672F">
        <w:rPr>
          <w:rFonts w:ascii="Times New Roman" w:hAnsi="Times New Roman" w:cs="Times New Roman"/>
        </w:rPr>
        <w:t xml:space="preserve"> </w:t>
      </w:r>
    </w:p>
    <w:p w14:paraId="210525A7" w14:textId="77777777" w:rsidR="00FB401D" w:rsidRPr="00D5672F" w:rsidRDefault="00FB401D" w:rsidP="00FB401D">
      <w:pPr>
        <w:pStyle w:val="ListParagraph"/>
        <w:numPr>
          <w:ilvl w:val="3"/>
          <w:numId w:val="3"/>
        </w:numPr>
        <w:rPr>
          <w:rFonts w:ascii="Times New Roman" w:hAnsi="Times New Roman" w:cs="Times New Roman"/>
        </w:rPr>
      </w:pPr>
      <w:r w:rsidRPr="00D5672F">
        <w:rPr>
          <w:rFonts w:ascii="Times New Roman" w:hAnsi="Times New Roman" w:cs="Times New Roman"/>
        </w:rPr>
        <w:t>Bibliographic research</w:t>
      </w:r>
    </w:p>
    <w:p w14:paraId="5D82303D" w14:textId="77777777" w:rsidR="00FB401D" w:rsidRPr="00D5672F" w:rsidRDefault="00FB401D" w:rsidP="00FB401D">
      <w:pPr>
        <w:pStyle w:val="ListParagraph"/>
        <w:numPr>
          <w:ilvl w:val="3"/>
          <w:numId w:val="3"/>
        </w:numPr>
        <w:rPr>
          <w:rFonts w:ascii="Times New Roman" w:hAnsi="Times New Roman" w:cs="Times New Roman"/>
        </w:rPr>
      </w:pPr>
      <w:r w:rsidRPr="00D5672F">
        <w:rPr>
          <w:rFonts w:ascii="Times New Roman" w:hAnsi="Times New Roman" w:cs="Times New Roman"/>
        </w:rPr>
        <w:t xml:space="preserve">Preparing and writing abstracts </w:t>
      </w:r>
    </w:p>
    <w:p w14:paraId="66817351" w14:textId="77777777" w:rsidR="00FB401D" w:rsidRPr="00D5672F" w:rsidRDefault="00FB401D" w:rsidP="00FB401D">
      <w:pPr>
        <w:pStyle w:val="ListParagraph"/>
        <w:numPr>
          <w:ilvl w:val="3"/>
          <w:numId w:val="3"/>
        </w:numPr>
        <w:rPr>
          <w:rFonts w:ascii="Times New Roman" w:hAnsi="Times New Roman" w:cs="Times New Roman"/>
        </w:rPr>
      </w:pPr>
      <w:r w:rsidRPr="00D5672F">
        <w:rPr>
          <w:rFonts w:ascii="Times New Roman" w:hAnsi="Times New Roman" w:cs="Times New Roman"/>
        </w:rPr>
        <w:t xml:space="preserve">Assisting in a manuscript for publication </w:t>
      </w:r>
    </w:p>
    <w:p w14:paraId="0F31DE7E" w14:textId="77777777" w:rsidR="00FB401D" w:rsidRPr="00D5672F" w:rsidRDefault="00FB401D" w:rsidP="00FB401D">
      <w:pPr>
        <w:pStyle w:val="ListParagraph"/>
        <w:numPr>
          <w:ilvl w:val="3"/>
          <w:numId w:val="3"/>
        </w:numPr>
        <w:rPr>
          <w:rFonts w:ascii="Times New Roman" w:hAnsi="Times New Roman" w:cs="Times New Roman"/>
        </w:rPr>
      </w:pPr>
      <w:r w:rsidRPr="00D5672F">
        <w:rPr>
          <w:rFonts w:ascii="Times New Roman" w:hAnsi="Times New Roman" w:cs="Times New Roman"/>
        </w:rPr>
        <w:t xml:space="preserve">Assisting in the development of survey research instruments </w:t>
      </w:r>
    </w:p>
    <w:p w14:paraId="0731491D" w14:textId="77777777" w:rsidR="00FB401D" w:rsidRPr="00D5672F" w:rsidRDefault="00FB401D" w:rsidP="00FB401D">
      <w:pPr>
        <w:pStyle w:val="ListParagraph"/>
        <w:numPr>
          <w:ilvl w:val="3"/>
          <w:numId w:val="3"/>
        </w:numPr>
        <w:rPr>
          <w:rFonts w:ascii="Times New Roman" w:hAnsi="Times New Roman" w:cs="Times New Roman"/>
        </w:rPr>
      </w:pPr>
      <w:r w:rsidRPr="00D5672F">
        <w:rPr>
          <w:rFonts w:ascii="Times New Roman" w:hAnsi="Times New Roman" w:cs="Times New Roman"/>
        </w:rPr>
        <w:t xml:space="preserve">Coding data for computer input  </w:t>
      </w:r>
    </w:p>
    <w:p w14:paraId="08CEA000" w14:textId="77777777" w:rsidR="00FB401D" w:rsidRPr="00D5672F" w:rsidRDefault="00FB401D" w:rsidP="00FB401D">
      <w:pPr>
        <w:pStyle w:val="ListParagraph"/>
        <w:numPr>
          <w:ilvl w:val="3"/>
          <w:numId w:val="3"/>
        </w:numPr>
        <w:rPr>
          <w:rFonts w:ascii="Times New Roman" w:hAnsi="Times New Roman" w:cs="Times New Roman"/>
        </w:rPr>
      </w:pPr>
      <w:r w:rsidRPr="00D5672F">
        <w:rPr>
          <w:rFonts w:ascii="Times New Roman" w:hAnsi="Times New Roman" w:cs="Times New Roman"/>
        </w:rPr>
        <w:t>Assisting in data analysis</w:t>
      </w:r>
    </w:p>
    <w:p w14:paraId="79DCD7E5" w14:textId="77777777" w:rsidR="00FB401D" w:rsidRPr="00D5672F" w:rsidRDefault="00FB401D" w:rsidP="00FB401D">
      <w:pPr>
        <w:pStyle w:val="ListParagraph"/>
        <w:numPr>
          <w:ilvl w:val="3"/>
          <w:numId w:val="3"/>
        </w:numPr>
        <w:rPr>
          <w:rFonts w:ascii="Times New Roman" w:hAnsi="Times New Roman" w:cs="Times New Roman"/>
        </w:rPr>
      </w:pPr>
      <w:r w:rsidRPr="00D5672F">
        <w:rPr>
          <w:rFonts w:ascii="Times New Roman" w:hAnsi="Times New Roman" w:cs="Times New Roman"/>
        </w:rPr>
        <w:t xml:space="preserve">Library searches for aggregate and other forms of available data </w:t>
      </w:r>
    </w:p>
    <w:p w14:paraId="0BA3A45B" w14:textId="1FE4EDE9" w:rsidR="00FB401D" w:rsidRPr="00D5672F" w:rsidRDefault="00FB401D" w:rsidP="00314E41">
      <w:pPr>
        <w:pStyle w:val="ListParagraph"/>
        <w:numPr>
          <w:ilvl w:val="2"/>
          <w:numId w:val="3"/>
        </w:numPr>
        <w:rPr>
          <w:rFonts w:ascii="Times New Roman" w:hAnsi="Times New Roman" w:cs="Times New Roman"/>
        </w:rPr>
      </w:pPr>
      <w:r w:rsidRPr="00D5672F">
        <w:rPr>
          <w:rFonts w:ascii="Times New Roman" w:hAnsi="Times New Roman" w:cs="Times New Roman"/>
        </w:rPr>
        <w:t>Your work as a graduate research assistant should not entail routine clerical chores, such as typing a manuscript. You are obliged to maintain regular weekly contact with the professor(s) to whom you have been assigned. The requirement of weekly contact may be increased or decreased at the discretion of the professor concerned.</w:t>
      </w:r>
    </w:p>
    <w:p w14:paraId="5EE3BE0A" w14:textId="77777777" w:rsidR="00FB401D" w:rsidRPr="00D5672F" w:rsidRDefault="00FB401D" w:rsidP="00FB401D">
      <w:pPr>
        <w:pStyle w:val="ListParagraph"/>
        <w:numPr>
          <w:ilvl w:val="2"/>
          <w:numId w:val="3"/>
        </w:numPr>
        <w:rPr>
          <w:rFonts w:ascii="Times New Roman" w:hAnsi="Times New Roman" w:cs="Times New Roman"/>
        </w:rPr>
      </w:pPr>
      <w:r w:rsidRPr="00D5672F">
        <w:rPr>
          <w:rFonts w:ascii="Times New Roman" w:hAnsi="Times New Roman" w:cs="Times New Roman"/>
        </w:rPr>
        <w:t>You are obliged to maintain regular weekly contact with the professor(s) to whom you have been assigned. The requirement of weekly contact may be increased or decreased at the discretion of the professor concerned.</w:t>
      </w:r>
    </w:p>
    <w:p w14:paraId="15D70AF3" w14:textId="77777777" w:rsidR="003E3DBA" w:rsidRPr="00D5672F" w:rsidRDefault="00FB401D" w:rsidP="003E3DBA">
      <w:pPr>
        <w:pStyle w:val="ListParagraph"/>
        <w:numPr>
          <w:ilvl w:val="1"/>
          <w:numId w:val="3"/>
        </w:numPr>
        <w:rPr>
          <w:rFonts w:ascii="Times New Roman" w:hAnsi="Times New Roman" w:cs="Times New Roman"/>
        </w:rPr>
      </w:pPr>
      <w:r w:rsidRPr="00D5672F">
        <w:rPr>
          <w:rFonts w:ascii="Times New Roman" w:hAnsi="Times New Roman" w:cs="Times New Roman"/>
        </w:rPr>
        <w:t xml:space="preserve">Renewal of Graduate Assistantships </w:t>
      </w:r>
    </w:p>
    <w:p w14:paraId="79803E65" w14:textId="50C44D51" w:rsidR="003E3DBA" w:rsidRPr="00D5672F" w:rsidRDefault="00FB401D" w:rsidP="003E3DBA">
      <w:pPr>
        <w:pStyle w:val="ListParagraph"/>
        <w:numPr>
          <w:ilvl w:val="2"/>
          <w:numId w:val="3"/>
        </w:numPr>
        <w:rPr>
          <w:rFonts w:ascii="Times New Roman" w:hAnsi="Times New Roman" w:cs="Times New Roman"/>
        </w:rPr>
      </w:pPr>
      <w:r w:rsidRPr="00D5672F">
        <w:rPr>
          <w:rFonts w:ascii="Times New Roman" w:hAnsi="Times New Roman" w:cs="Times New Roman"/>
        </w:rPr>
        <w:t xml:space="preserve">Under normal circumstances, your graduate assistantship may be awarded again for an additional year (four semesters total) provided that your grades and work remain </w:t>
      </w:r>
      <w:r w:rsidRPr="00D5672F">
        <w:rPr>
          <w:rFonts w:ascii="Times New Roman" w:hAnsi="Times New Roman" w:cs="Times New Roman"/>
        </w:rPr>
        <w:lastRenderedPageBreak/>
        <w:t>satisfactory. Students who have incompletes on their records at the time of application will not be considered except in extreme circumstances involving illness or family bereavement. You must apply to renew your GA each year by February</w:t>
      </w:r>
      <w:r w:rsidR="003E3DBA" w:rsidRPr="00D5672F">
        <w:rPr>
          <w:rFonts w:ascii="Times New Roman" w:hAnsi="Times New Roman" w:cs="Times New Roman"/>
        </w:rPr>
        <w:t xml:space="preserve"> 15.  Your renewal request must include:</w:t>
      </w:r>
    </w:p>
    <w:p w14:paraId="24124617" w14:textId="410AAB7A" w:rsidR="003E3DBA" w:rsidRPr="00D5672F" w:rsidRDefault="003E3DBA" w:rsidP="003E3DBA">
      <w:pPr>
        <w:pStyle w:val="ListParagraph"/>
        <w:numPr>
          <w:ilvl w:val="3"/>
          <w:numId w:val="3"/>
        </w:numPr>
        <w:rPr>
          <w:rFonts w:ascii="Times New Roman" w:hAnsi="Times New Roman" w:cs="Times New Roman"/>
        </w:rPr>
      </w:pPr>
      <w:r w:rsidRPr="00D5672F">
        <w:rPr>
          <w:rFonts w:ascii="Times New Roman" w:hAnsi="Times New Roman" w:cs="Times New Roman"/>
        </w:rPr>
        <w:t>An unofficial transcript.</w:t>
      </w:r>
    </w:p>
    <w:p w14:paraId="3DAB717F" w14:textId="516148CD" w:rsidR="003E3DBA" w:rsidRPr="00D5672F" w:rsidRDefault="003E3DBA" w:rsidP="003E3DBA">
      <w:pPr>
        <w:pStyle w:val="ListParagraph"/>
        <w:numPr>
          <w:ilvl w:val="3"/>
          <w:numId w:val="3"/>
        </w:numPr>
        <w:rPr>
          <w:rFonts w:ascii="Times New Roman" w:hAnsi="Times New Roman" w:cs="Times New Roman"/>
        </w:rPr>
      </w:pPr>
      <w:r w:rsidRPr="00D5672F">
        <w:rPr>
          <w:rFonts w:ascii="Times New Roman" w:hAnsi="Times New Roman" w:cs="Times New Roman"/>
        </w:rPr>
        <w:t>A letter of recommendation from a faculty member with whom you have worked.</w:t>
      </w:r>
    </w:p>
    <w:p w14:paraId="54A30B40" w14:textId="7631912E" w:rsidR="0009233D" w:rsidRPr="00D5672F" w:rsidRDefault="003E3DBA" w:rsidP="003E3DBA">
      <w:pPr>
        <w:pStyle w:val="ListParagraph"/>
        <w:numPr>
          <w:ilvl w:val="1"/>
          <w:numId w:val="3"/>
        </w:numPr>
        <w:rPr>
          <w:rFonts w:ascii="Times New Roman" w:hAnsi="Times New Roman" w:cs="Times New Roman"/>
        </w:rPr>
      </w:pPr>
      <w:r w:rsidRPr="00D5672F">
        <w:rPr>
          <w:rFonts w:ascii="Times New Roman" w:hAnsi="Times New Roman" w:cs="Times New Roman"/>
        </w:rPr>
        <w:t xml:space="preserve">A letter of intent that includes a progress report made on your program of study. </w:t>
      </w:r>
    </w:p>
    <w:p w14:paraId="1B9EFBA4" w14:textId="77777777" w:rsidR="003E3DBA" w:rsidRPr="00D5672F" w:rsidRDefault="003E3DBA" w:rsidP="003E3DBA">
      <w:pPr>
        <w:pStyle w:val="ListParagraph"/>
        <w:ind w:left="1440"/>
        <w:rPr>
          <w:rFonts w:ascii="Times New Roman" w:hAnsi="Times New Roman" w:cs="Times New Roman"/>
        </w:rPr>
      </w:pPr>
    </w:p>
    <w:p w14:paraId="54E3E1A5" w14:textId="77777777" w:rsidR="003E3DBA" w:rsidRPr="00D5672F" w:rsidRDefault="003E3DBA" w:rsidP="003E3DBA">
      <w:pPr>
        <w:pStyle w:val="ListParagraph"/>
        <w:numPr>
          <w:ilvl w:val="0"/>
          <w:numId w:val="3"/>
        </w:numPr>
        <w:rPr>
          <w:rFonts w:ascii="Times New Roman" w:hAnsi="Times New Roman" w:cs="Times New Roman"/>
        </w:rPr>
      </w:pPr>
      <w:r w:rsidRPr="00D5672F">
        <w:rPr>
          <w:rFonts w:ascii="Times New Roman" w:hAnsi="Times New Roman" w:cs="Times New Roman"/>
        </w:rPr>
        <w:t xml:space="preserve">HISTORY DEPARTMENT GRADUATE FACULTY </w:t>
      </w:r>
    </w:p>
    <w:p w14:paraId="2DEC5262" w14:textId="7A59AC8B" w:rsidR="003E3DBA" w:rsidRPr="00D5672F" w:rsidRDefault="003E3DBA" w:rsidP="00136037">
      <w:pPr>
        <w:pStyle w:val="ListParagraph"/>
        <w:numPr>
          <w:ilvl w:val="1"/>
          <w:numId w:val="19"/>
        </w:numPr>
        <w:rPr>
          <w:rFonts w:ascii="Times New Roman" w:hAnsi="Times New Roman" w:cs="Times New Roman"/>
        </w:rPr>
      </w:pPr>
      <w:r w:rsidRPr="00D5672F">
        <w:rPr>
          <w:rFonts w:ascii="Times New Roman" w:hAnsi="Times New Roman" w:cs="Times New Roman"/>
        </w:rPr>
        <w:t>Sanjam Ahluwalia, Ph.D., Professor History of Gender</w:t>
      </w:r>
      <w:r w:rsidR="00136037" w:rsidRPr="00D5672F">
        <w:rPr>
          <w:rFonts w:ascii="Times New Roman" w:hAnsi="Times New Roman" w:cs="Times New Roman"/>
        </w:rPr>
        <w:t xml:space="preserve">: </w:t>
      </w:r>
      <w:r w:rsidRPr="00D5672F">
        <w:rPr>
          <w:rFonts w:ascii="Times New Roman" w:hAnsi="Times New Roman" w:cs="Times New Roman"/>
        </w:rPr>
        <w:t>South Asia, and Feminist Theories (University of Cincinnati, 2000)</w:t>
      </w:r>
    </w:p>
    <w:p w14:paraId="3CF005BA" w14:textId="71FDA4BD" w:rsidR="003E3DBA" w:rsidRPr="00D5672F" w:rsidRDefault="003E3DBA" w:rsidP="00136037">
      <w:pPr>
        <w:pStyle w:val="ListParagraph"/>
        <w:numPr>
          <w:ilvl w:val="1"/>
          <w:numId w:val="19"/>
        </w:numPr>
        <w:rPr>
          <w:rFonts w:ascii="Times New Roman" w:hAnsi="Times New Roman" w:cs="Times New Roman"/>
        </w:rPr>
      </w:pPr>
      <w:r w:rsidRPr="00D5672F">
        <w:rPr>
          <w:rFonts w:ascii="Times New Roman" w:hAnsi="Times New Roman" w:cs="Times New Roman"/>
        </w:rPr>
        <w:t>Michael Amundson, Ph.D., Professor, Public History Director</w:t>
      </w:r>
      <w:r w:rsidR="00136037" w:rsidRPr="00D5672F">
        <w:rPr>
          <w:rFonts w:ascii="Times New Roman" w:hAnsi="Times New Roman" w:cs="Times New Roman"/>
        </w:rPr>
        <w:t xml:space="preserve">: </w:t>
      </w:r>
      <w:r w:rsidRPr="00D5672F">
        <w:rPr>
          <w:rFonts w:ascii="Times New Roman" w:hAnsi="Times New Roman" w:cs="Times New Roman"/>
        </w:rPr>
        <w:t>American West, Southwest U.S., Recent America, Public History (University of Nebraska, 1996)</w:t>
      </w:r>
    </w:p>
    <w:p w14:paraId="69247AB4" w14:textId="04C36E7E" w:rsidR="003A1A42" w:rsidRPr="00D5672F" w:rsidRDefault="003A1A42" w:rsidP="00136037">
      <w:pPr>
        <w:pStyle w:val="ListParagraph"/>
        <w:numPr>
          <w:ilvl w:val="1"/>
          <w:numId w:val="19"/>
        </w:numPr>
        <w:rPr>
          <w:rFonts w:ascii="Times New Roman" w:hAnsi="Times New Roman" w:cs="Times New Roman"/>
        </w:rPr>
      </w:pPr>
      <w:r w:rsidRPr="00D5672F">
        <w:rPr>
          <w:rFonts w:ascii="Times New Roman" w:hAnsi="Times New Roman" w:cs="Times New Roman"/>
        </w:rPr>
        <w:t>Iuri Bauler Pereira, Ph.D. Assistant Professor: Countercultural History in 20</w:t>
      </w:r>
      <w:r w:rsidRPr="00D5672F">
        <w:rPr>
          <w:rFonts w:ascii="Times New Roman" w:hAnsi="Times New Roman" w:cs="Times New Roman"/>
          <w:vertAlign w:val="superscript"/>
        </w:rPr>
        <w:t>th</w:t>
      </w:r>
      <w:r w:rsidRPr="00D5672F">
        <w:rPr>
          <w:rFonts w:ascii="Times New Roman" w:hAnsi="Times New Roman" w:cs="Times New Roman"/>
        </w:rPr>
        <w:t xml:space="preserve"> Century Latin America, Intellectual History of the Americas. (Columbia University, 2023)</w:t>
      </w:r>
    </w:p>
    <w:p w14:paraId="6E39142C" w14:textId="5181519B" w:rsidR="00C8659E" w:rsidRPr="00D5672F" w:rsidRDefault="00C8659E" w:rsidP="00136037">
      <w:pPr>
        <w:pStyle w:val="ListParagraph"/>
        <w:numPr>
          <w:ilvl w:val="1"/>
          <w:numId w:val="19"/>
        </w:numPr>
        <w:rPr>
          <w:rFonts w:ascii="Times New Roman" w:hAnsi="Times New Roman" w:cs="Times New Roman"/>
        </w:rPr>
      </w:pPr>
      <w:r w:rsidRPr="00D5672F">
        <w:rPr>
          <w:rFonts w:ascii="Times New Roman" w:hAnsi="Times New Roman" w:cs="Times New Roman"/>
        </w:rPr>
        <w:t>Foster Chamberlain</w:t>
      </w:r>
      <w:r w:rsidR="00E9627B" w:rsidRPr="00D5672F">
        <w:rPr>
          <w:rFonts w:ascii="Times New Roman" w:hAnsi="Times New Roman" w:cs="Times New Roman"/>
        </w:rPr>
        <w:t>, Ph.D., Assistant Teaching Professor: European and History, 20</w:t>
      </w:r>
      <w:r w:rsidR="00E9627B" w:rsidRPr="00D5672F">
        <w:rPr>
          <w:rFonts w:ascii="Times New Roman" w:hAnsi="Times New Roman" w:cs="Times New Roman"/>
          <w:vertAlign w:val="superscript"/>
        </w:rPr>
        <w:t>th</w:t>
      </w:r>
      <w:r w:rsidR="00E9627B" w:rsidRPr="00D5672F">
        <w:rPr>
          <w:rFonts w:ascii="Times New Roman" w:hAnsi="Times New Roman" w:cs="Times New Roman"/>
        </w:rPr>
        <w:t xml:space="preserve"> Century Spain (University of California, San Diego, 2017).</w:t>
      </w:r>
    </w:p>
    <w:p w14:paraId="4AFE75C4" w14:textId="23577BE7" w:rsidR="003E3DBA" w:rsidRPr="00D5672F" w:rsidRDefault="003E3DBA" w:rsidP="00136037">
      <w:pPr>
        <w:pStyle w:val="ListParagraph"/>
        <w:numPr>
          <w:ilvl w:val="1"/>
          <w:numId w:val="19"/>
        </w:numPr>
        <w:rPr>
          <w:rFonts w:ascii="Times New Roman" w:hAnsi="Times New Roman" w:cs="Times New Roman"/>
        </w:rPr>
      </w:pPr>
      <w:r w:rsidRPr="00D5672F">
        <w:rPr>
          <w:rFonts w:ascii="Times New Roman" w:hAnsi="Times New Roman" w:cs="Times New Roman"/>
        </w:rPr>
        <w:t>Leilah Danielson, Ph.D., Professor</w:t>
      </w:r>
      <w:r w:rsidR="00136037" w:rsidRPr="00D5672F">
        <w:rPr>
          <w:rFonts w:ascii="Times New Roman" w:hAnsi="Times New Roman" w:cs="Times New Roman"/>
        </w:rPr>
        <w:t xml:space="preserve"> and Chair: </w:t>
      </w:r>
      <w:r w:rsidRPr="00D5672F">
        <w:rPr>
          <w:rFonts w:ascii="Times New Roman" w:hAnsi="Times New Roman" w:cs="Times New Roman"/>
        </w:rPr>
        <w:t>U.S. Cultural and Intellectual, Social Movements, Race, Gender</w:t>
      </w:r>
      <w:r w:rsidR="00136037" w:rsidRPr="00D5672F">
        <w:rPr>
          <w:rFonts w:ascii="Times New Roman" w:hAnsi="Times New Roman" w:cs="Times New Roman"/>
        </w:rPr>
        <w:t>, and Class</w:t>
      </w:r>
      <w:r w:rsidR="003C2878" w:rsidRPr="00D5672F">
        <w:rPr>
          <w:rFonts w:ascii="Times New Roman" w:hAnsi="Times New Roman" w:cs="Times New Roman"/>
        </w:rPr>
        <w:t>, U.S. Empire</w:t>
      </w:r>
      <w:r w:rsidRPr="00D5672F">
        <w:rPr>
          <w:rFonts w:ascii="Times New Roman" w:hAnsi="Times New Roman" w:cs="Times New Roman"/>
        </w:rPr>
        <w:t xml:space="preserve"> (University of Texas, Austin, 2003)</w:t>
      </w:r>
    </w:p>
    <w:p w14:paraId="469E8E53" w14:textId="3C637BC8" w:rsidR="003E3DBA" w:rsidRPr="00D5672F" w:rsidRDefault="003E3DBA" w:rsidP="00136037">
      <w:pPr>
        <w:pStyle w:val="ListParagraph"/>
        <w:numPr>
          <w:ilvl w:val="1"/>
          <w:numId w:val="19"/>
        </w:numPr>
        <w:rPr>
          <w:rFonts w:ascii="Times New Roman" w:hAnsi="Times New Roman" w:cs="Times New Roman"/>
        </w:rPr>
      </w:pPr>
      <w:r w:rsidRPr="00D5672F">
        <w:rPr>
          <w:rFonts w:ascii="Times New Roman" w:hAnsi="Times New Roman" w:cs="Times New Roman"/>
        </w:rPr>
        <w:t xml:space="preserve">Thomas Finger, Ph.D., </w:t>
      </w:r>
      <w:r w:rsidR="00136037" w:rsidRPr="00D5672F">
        <w:rPr>
          <w:rFonts w:ascii="Times New Roman" w:hAnsi="Times New Roman" w:cs="Times New Roman"/>
        </w:rPr>
        <w:t>Associate</w:t>
      </w:r>
      <w:r w:rsidRPr="00D5672F">
        <w:rPr>
          <w:rFonts w:ascii="Times New Roman" w:hAnsi="Times New Roman" w:cs="Times New Roman"/>
        </w:rPr>
        <w:t xml:space="preserve"> Professor</w:t>
      </w:r>
      <w:r w:rsidR="00136037" w:rsidRPr="00D5672F">
        <w:rPr>
          <w:rFonts w:ascii="Times New Roman" w:hAnsi="Times New Roman" w:cs="Times New Roman"/>
        </w:rPr>
        <w:t xml:space="preserve">: </w:t>
      </w:r>
      <w:r w:rsidRPr="00D5672F">
        <w:rPr>
          <w:rFonts w:ascii="Times New Roman" w:hAnsi="Times New Roman" w:cs="Times New Roman"/>
        </w:rPr>
        <w:t>U.S. and World Environmental History</w:t>
      </w:r>
      <w:r w:rsidR="00136037" w:rsidRPr="00D5672F">
        <w:rPr>
          <w:rFonts w:ascii="Times New Roman" w:hAnsi="Times New Roman" w:cs="Times New Roman"/>
        </w:rPr>
        <w:t>, History of Capitalism</w:t>
      </w:r>
      <w:r w:rsidRPr="00D5672F">
        <w:rPr>
          <w:rFonts w:ascii="Times New Roman" w:hAnsi="Times New Roman" w:cs="Times New Roman"/>
        </w:rPr>
        <w:t xml:space="preserve"> (University of Virginia, 2015)</w:t>
      </w:r>
    </w:p>
    <w:p w14:paraId="5755A6FA" w14:textId="77777777" w:rsidR="00136037" w:rsidRPr="00D5672F" w:rsidRDefault="003E3DBA" w:rsidP="00136037">
      <w:pPr>
        <w:pStyle w:val="ListParagraph"/>
        <w:numPr>
          <w:ilvl w:val="1"/>
          <w:numId w:val="19"/>
        </w:numPr>
        <w:rPr>
          <w:rFonts w:ascii="Times New Roman" w:hAnsi="Times New Roman" w:cs="Times New Roman"/>
        </w:rPr>
      </w:pPr>
      <w:r w:rsidRPr="00D5672F">
        <w:rPr>
          <w:rFonts w:ascii="Times New Roman" w:hAnsi="Times New Roman" w:cs="Times New Roman"/>
        </w:rPr>
        <w:t>Derek Heng, Ph.D., Professor</w:t>
      </w:r>
      <w:r w:rsidR="00136037" w:rsidRPr="00D5672F">
        <w:rPr>
          <w:rFonts w:ascii="Times New Roman" w:hAnsi="Times New Roman" w:cs="Times New Roman"/>
        </w:rPr>
        <w:t xml:space="preserve">: </w:t>
      </w:r>
      <w:r w:rsidRPr="00D5672F">
        <w:rPr>
          <w:rFonts w:ascii="Times New Roman" w:hAnsi="Times New Roman" w:cs="Times New Roman"/>
        </w:rPr>
        <w:t>Maritime Southeast Asia and South China Sea (University of Hull, 2005)</w:t>
      </w:r>
    </w:p>
    <w:p w14:paraId="4258DC8E" w14:textId="65CF506B" w:rsidR="003E3DBA" w:rsidRPr="00D5672F" w:rsidRDefault="003E3DBA" w:rsidP="00136037">
      <w:pPr>
        <w:pStyle w:val="ListParagraph"/>
        <w:numPr>
          <w:ilvl w:val="1"/>
          <w:numId w:val="19"/>
        </w:numPr>
        <w:rPr>
          <w:rFonts w:ascii="Times New Roman" w:hAnsi="Times New Roman" w:cs="Times New Roman"/>
        </w:rPr>
      </w:pPr>
      <w:r w:rsidRPr="00D5672F">
        <w:rPr>
          <w:rFonts w:ascii="Times New Roman" w:hAnsi="Times New Roman" w:cs="Times New Roman"/>
        </w:rPr>
        <w:t>Sanjay Joshi, Ph.D., Professor</w:t>
      </w:r>
      <w:r w:rsidR="00136037" w:rsidRPr="00D5672F">
        <w:rPr>
          <w:rFonts w:ascii="Times New Roman" w:hAnsi="Times New Roman" w:cs="Times New Roman"/>
        </w:rPr>
        <w:t xml:space="preserve">: </w:t>
      </w:r>
      <w:r w:rsidRPr="00D5672F">
        <w:rPr>
          <w:rFonts w:ascii="Times New Roman" w:hAnsi="Times New Roman" w:cs="Times New Roman"/>
        </w:rPr>
        <w:t>South Asia, Colonialism, Nationalism (University of Pennsylvania, 1995)</w:t>
      </w:r>
    </w:p>
    <w:p w14:paraId="54BAB6CD" w14:textId="6552B6BB" w:rsidR="00C8659E" w:rsidRPr="00D5672F" w:rsidRDefault="00C8659E" w:rsidP="00136037">
      <w:pPr>
        <w:pStyle w:val="ListParagraph"/>
        <w:numPr>
          <w:ilvl w:val="1"/>
          <w:numId w:val="19"/>
        </w:numPr>
        <w:rPr>
          <w:rFonts w:ascii="Times New Roman" w:hAnsi="Times New Roman" w:cs="Times New Roman"/>
        </w:rPr>
      </w:pPr>
      <w:r w:rsidRPr="00D5672F">
        <w:rPr>
          <w:rFonts w:ascii="Times New Roman" w:hAnsi="Times New Roman" w:cs="Times New Roman"/>
        </w:rPr>
        <w:t>Gregory Lella</w:t>
      </w:r>
      <w:r w:rsidR="00E9627B" w:rsidRPr="00D5672F">
        <w:rPr>
          <w:rFonts w:ascii="Times New Roman" w:hAnsi="Times New Roman" w:cs="Times New Roman"/>
        </w:rPr>
        <w:t xml:space="preserve">, Ph.D. Assistant Teaching Professor: Chicana/o History.  Policing, Carceral, and Immigration History.  US Southwest/Borderlands. </w:t>
      </w:r>
      <w:r w:rsidR="003A1A42" w:rsidRPr="00D5672F">
        <w:rPr>
          <w:rFonts w:ascii="Times New Roman" w:hAnsi="Times New Roman" w:cs="Times New Roman"/>
        </w:rPr>
        <w:t>(State University of New York at Stoney Brook, 2022)</w:t>
      </w:r>
    </w:p>
    <w:p w14:paraId="66121DC2" w14:textId="456BD442" w:rsidR="003E3DBA" w:rsidRPr="00D5672F" w:rsidRDefault="003E3DBA" w:rsidP="00136037">
      <w:pPr>
        <w:pStyle w:val="ListParagraph"/>
        <w:numPr>
          <w:ilvl w:val="1"/>
          <w:numId w:val="19"/>
        </w:numPr>
        <w:rPr>
          <w:rFonts w:ascii="Times New Roman" w:hAnsi="Times New Roman" w:cs="Times New Roman"/>
        </w:rPr>
      </w:pPr>
      <w:r w:rsidRPr="00D5672F">
        <w:rPr>
          <w:rFonts w:ascii="Times New Roman" w:hAnsi="Times New Roman" w:cs="Times New Roman"/>
        </w:rPr>
        <w:t>Lauren Lefty, Ph.D., Assistant Professor</w:t>
      </w:r>
      <w:r w:rsidR="00136037" w:rsidRPr="00D5672F">
        <w:rPr>
          <w:rFonts w:ascii="Times New Roman" w:hAnsi="Times New Roman" w:cs="Times New Roman"/>
        </w:rPr>
        <w:t xml:space="preserve">: History/Social Studies Education, History of Education, Latinx History, Transnationalism, Social Movements (New York University, </w:t>
      </w:r>
      <w:r w:rsidR="003C2878" w:rsidRPr="00D5672F">
        <w:rPr>
          <w:rFonts w:ascii="Times New Roman" w:hAnsi="Times New Roman" w:cs="Times New Roman"/>
        </w:rPr>
        <w:t>2020)</w:t>
      </w:r>
    </w:p>
    <w:p w14:paraId="6C9D0106" w14:textId="54381D3A" w:rsidR="00136037" w:rsidRPr="00D5672F" w:rsidRDefault="00136037" w:rsidP="00136037">
      <w:pPr>
        <w:pStyle w:val="ListParagraph"/>
        <w:numPr>
          <w:ilvl w:val="1"/>
          <w:numId w:val="19"/>
        </w:numPr>
        <w:rPr>
          <w:rFonts w:ascii="Times New Roman" w:hAnsi="Times New Roman" w:cs="Times New Roman"/>
        </w:rPr>
      </w:pPr>
      <w:r w:rsidRPr="00D5672F">
        <w:rPr>
          <w:rFonts w:ascii="Times New Roman" w:hAnsi="Times New Roman" w:cs="Times New Roman"/>
        </w:rPr>
        <w:t>Jeremy LaBuff, Ph.D., Associate Professor: Ancient Mediterranean, World, Indigeneity and Ethnicity (University of Pennsylvania</w:t>
      </w:r>
      <w:r w:rsidR="003C2878" w:rsidRPr="00D5672F">
        <w:rPr>
          <w:rFonts w:ascii="Times New Roman" w:hAnsi="Times New Roman" w:cs="Times New Roman"/>
        </w:rPr>
        <w:t>, 2010)</w:t>
      </w:r>
    </w:p>
    <w:p w14:paraId="53D9265D" w14:textId="24826C5F" w:rsidR="00136037" w:rsidRPr="00D5672F" w:rsidRDefault="00136037" w:rsidP="00136037">
      <w:pPr>
        <w:pStyle w:val="ListParagraph"/>
        <w:numPr>
          <w:ilvl w:val="1"/>
          <w:numId w:val="19"/>
        </w:numPr>
        <w:rPr>
          <w:rFonts w:ascii="Times New Roman" w:hAnsi="Times New Roman" w:cs="Times New Roman"/>
        </w:rPr>
      </w:pPr>
      <w:r w:rsidRPr="00D5672F">
        <w:rPr>
          <w:rFonts w:ascii="Times New Roman" w:hAnsi="Times New Roman" w:cs="Times New Roman"/>
        </w:rPr>
        <w:t xml:space="preserve">Marcus </w:t>
      </w:r>
      <w:proofErr w:type="spellStart"/>
      <w:r w:rsidRPr="00D5672F">
        <w:rPr>
          <w:rFonts w:ascii="Times New Roman" w:hAnsi="Times New Roman" w:cs="Times New Roman"/>
        </w:rPr>
        <w:t>Macktima</w:t>
      </w:r>
      <w:proofErr w:type="spellEnd"/>
      <w:r w:rsidRPr="00D5672F">
        <w:rPr>
          <w:rFonts w:ascii="Times New Roman" w:hAnsi="Times New Roman" w:cs="Times New Roman"/>
        </w:rPr>
        <w:t xml:space="preserve">, Ph.D., Assistant Professor: Native American History, Southwest History, Apache History (University of Oklahoma, </w:t>
      </w:r>
      <w:r w:rsidR="003C2878" w:rsidRPr="00D5672F">
        <w:rPr>
          <w:rFonts w:ascii="Times New Roman" w:hAnsi="Times New Roman" w:cs="Times New Roman"/>
        </w:rPr>
        <w:t>2023)</w:t>
      </w:r>
    </w:p>
    <w:p w14:paraId="48CBA438" w14:textId="7AD2627B" w:rsidR="00136037" w:rsidRPr="00D5672F" w:rsidRDefault="003E3DBA" w:rsidP="00136037">
      <w:pPr>
        <w:pStyle w:val="ListParagraph"/>
        <w:numPr>
          <w:ilvl w:val="1"/>
          <w:numId w:val="19"/>
        </w:numPr>
        <w:rPr>
          <w:rFonts w:ascii="Times New Roman" w:hAnsi="Times New Roman" w:cs="Times New Roman"/>
        </w:rPr>
      </w:pPr>
      <w:r w:rsidRPr="00D5672F">
        <w:rPr>
          <w:rFonts w:ascii="Times New Roman" w:hAnsi="Times New Roman" w:cs="Times New Roman"/>
        </w:rPr>
        <w:t>Heather E. Martel, Ph.D., Associate Professor</w:t>
      </w:r>
      <w:r w:rsidR="00136037" w:rsidRPr="00D5672F">
        <w:rPr>
          <w:rFonts w:ascii="Times New Roman" w:hAnsi="Times New Roman" w:cs="Times New Roman"/>
        </w:rPr>
        <w:t xml:space="preserve">: </w:t>
      </w:r>
      <w:r w:rsidRPr="00D5672F">
        <w:rPr>
          <w:rFonts w:ascii="Times New Roman" w:hAnsi="Times New Roman" w:cs="Times New Roman"/>
        </w:rPr>
        <w:t>U.S. History, Women and Gender, Early Modern Atlantic and Colonial (University of California-Irvine, 200</w:t>
      </w:r>
      <w:r w:rsidR="00136037" w:rsidRPr="00D5672F">
        <w:rPr>
          <w:rFonts w:ascii="Times New Roman" w:hAnsi="Times New Roman" w:cs="Times New Roman"/>
        </w:rPr>
        <w:t>3</w:t>
      </w:r>
      <w:r w:rsidRPr="00D5672F">
        <w:rPr>
          <w:rFonts w:ascii="Times New Roman" w:hAnsi="Times New Roman" w:cs="Times New Roman"/>
        </w:rPr>
        <w:t>)</w:t>
      </w:r>
    </w:p>
    <w:p w14:paraId="201C0F94" w14:textId="671DBC6C" w:rsidR="00136037" w:rsidRPr="00D5672F" w:rsidRDefault="003E3DBA" w:rsidP="00136037">
      <w:pPr>
        <w:pStyle w:val="ListParagraph"/>
        <w:numPr>
          <w:ilvl w:val="1"/>
          <w:numId w:val="19"/>
        </w:numPr>
        <w:rPr>
          <w:rFonts w:ascii="Times New Roman" w:hAnsi="Times New Roman" w:cs="Times New Roman"/>
        </w:rPr>
      </w:pPr>
      <w:r w:rsidRPr="00D5672F">
        <w:rPr>
          <w:rFonts w:ascii="Times New Roman" w:hAnsi="Times New Roman" w:cs="Times New Roman"/>
        </w:rPr>
        <w:t>Eric Meeks, Ph.D., Professor</w:t>
      </w:r>
      <w:r w:rsidR="00136037" w:rsidRPr="00D5672F">
        <w:rPr>
          <w:rFonts w:ascii="Times New Roman" w:hAnsi="Times New Roman" w:cs="Times New Roman"/>
        </w:rPr>
        <w:t xml:space="preserve">: </w:t>
      </w:r>
      <w:r w:rsidRPr="00D5672F">
        <w:rPr>
          <w:rFonts w:ascii="Times New Roman" w:hAnsi="Times New Roman" w:cs="Times New Roman"/>
        </w:rPr>
        <w:t xml:space="preserve">Chicana/o History, Borderlands, </w:t>
      </w:r>
      <w:r w:rsidR="00136037" w:rsidRPr="00D5672F">
        <w:rPr>
          <w:rFonts w:ascii="Times New Roman" w:hAnsi="Times New Roman" w:cs="Times New Roman"/>
        </w:rPr>
        <w:t xml:space="preserve">Indigenous History, </w:t>
      </w:r>
      <w:r w:rsidRPr="00D5672F">
        <w:rPr>
          <w:rFonts w:ascii="Times New Roman" w:hAnsi="Times New Roman" w:cs="Times New Roman"/>
        </w:rPr>
        <w:t>Race and Ethnicity (University of Texas, Austin, 2001)</w:t>
      </w:r>
    </w:p>
    <w:p w14:paraId="6A809327" w14:textId="77777777" w:rsidR="00136037" w:rsidRPr="00D5672F" w:rsidRDefault="003E3DBA" w:rsidP="00136037">
      <w:pPr>
        <w:pStyle w:val="ListParagraph"/>
        <w:numPr>
          <w:ilvl w:val="1"/>
          <w:numId w:val="19"/>
        </w:numPr>
        <w:rPr>
          <w:rFonts w:ascii="Times New Roman" w:hAnsi="Times New Roman" w:cs="Times New Roman"/>
        </w:rPr>
      </w:pPr>
      <w:r w:rsidRPr="00D5672F">
        <w:rPr>
          <w:rFonts w:ascii="Times New Roman" w:hAnsi="Times New Roman" w:cs="Times New Roman"/>
        </w:rPr>
        <w:t>Scott Reese, Ph.D., Professor</w:t>
      </w:r>
      <w:r w:rsidR="00136037" w:rsidRPr="00D5672F">
        <w:rPr>
          <w:rFonts w:ascii="Times New Roman" w:hAnsi="Times New Roman" w:cs="Times New Roman"/>
        </w:rPr>
        <w:t>:</w:t>
      </w:r>
      <w:r w:rsidRPr="00D5672F">
        <w:rPr>
          <w:rFonts w:ascii="Times New Roman" w:hAnsi="Times New Roman" w:cs="Times New Roman"/>
        </w:rPr>
        <w:t xml:space="preserve"> Islamic History, Africa, European Colonialism (University of Pennsylvania, 1996)</w:t>
      </w:r>
    </w:p>
    <w:p w14:paraId="341E1683" w14:textId="28176447" w:rsidR="00C12816" w:rsidRPr="00D5672F" w:rsidRDefault="003E3DBA" w:rsidP="00136037">
      <w:pPr>
        <w:pStyle w:val="ListParagraph"/>
        <w:numPr>
          <w:ilvl w:val="1"/>
          <w:numId w:val="19"/>
        </w:numPr>
        <w:rPr>
          <w:rFonts w:ascii="Times New Roman" w:hAnsi="Times New Roman" w:cs="Times New Roman"/>
        </w:rPr>
      </w:pPr>
      <w:r w:rsidRPr="00D5672F">
        <w:rPr>
          <w:rFonts w:ascii="Times New Roman" w:hAnsi="Times New Roman" w:cs="Times New Roman"/>
        </w:rPr>
        <w:t>Elizabeth Schwall, Ph.D. Assistant Professor</w:t>
      </w:r>
      <w:r w:rsidR="00136037" w:rsidRPr="00D5672F">
        <w:rPr>
          <w:rFonts w:ascii="Times New Roman" w:hAnsi="Times New Roman" w:cs="Times New Roman"/>
        </w:rPr>
        <w:t xml:space="preserve">: Latin American History, Environmental History, Race, Class, and Gender, Cultural Studies (Columbia University, </w:t>
      </w:r>
      <w:r w:rsidR="003C2878" w:rsidRPr="00D5672F">
        <w:rPr>
          <w:rFonts w:ascii="Times New Roman" w:hAnsi="Times New Roman" w:cs="Times New Roman"/>
        </w:rPr>
        <w:t>2016)</w:t>
      </w:r>
    </w:p>
    <w:p w14:paraId="51CA9AD5" w14:textId="77777777" w:rsidR="0009233D" w:rsidRDefault="0009233D" w:rsidP="0009233D">
      <w:pPr>
        <w:pStyle w:val="ListParagraph"/>
        <w:ind w:left="1440"/>
        <w:rPr>
          <w:rFonts w:ascii="Times New Roman" w:hAnsi="Times New Roman" w:cs="Times New Roman"/>
        </w:rPr>
      </w:pPr>
    </w:p>
    <w:sectPr w:rsidR="0009233D">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19CA1" w14:textId="77777777" w:rsidR="005F7243" w:rsidRDefault="005F7243" w:rsidP="008A6A41">
      <w:pPr>
        <w:spacing w:after="0" w:line="240" w:lineRule="auto"/>
      </w:pPr>
      <w:r>
        <w:separator/>
      </w:r>
    </w:p>
  </w:endnote>
  <w:endnote w:type="continuationSeparator" w:id="0">
    <w:p w14:paraId="18A9A171" w14:textId="77777777" w:rsidR="005F7243" w:rsidRDefault="005F7243" w:rsidP="008A6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6116433"/>
      <w:docPartObj>
        <w:docPartGallery w:val="Page Numbers (Bottom of Page)"/>
        <w:docPartUnique/>
      </w:docPartObj>
    </w:sdtPr>
    <w:sdtEndPr>
      <w:rPr>
        <w:noProof/>
      </w:rPr>
    </w:sdtEndPr>
    <w:sdtContent>
      <w:p w14:paraId="4A33AF89" w14:textId="40A569FA" w:rsidR="008A6A41" w:rsidRDefault="008A6A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08E884" w14:textId="77777777" w:rsidR="008A6A41" w:rsidRDefault="008A6A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1BA36" w14:textId="77777777" w:rsidR="005F7243" w:rsidRDefault="005F7243" w:rsidP="008A6A41">
      <w:pPr>
        <w:spacing w:after="0" w:line="240" w:lineRule="auto"/>
      </w:pPr>
      <w:r>
        <w:separator/>
      </w:r>
    </w:p>
  </w:footnote>
  <w:footnote w:type="continuationSeparator" w:id="0">
    <w:p w14:paraId="7C4400B1" w14:textId="77777777" w:rsidR="005F7243" w:rsidRDefault="005F7243" w:rsidP="008A6A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F0F74" w14:textId="31594233" w:rsidR="008A6A41" w:rsidRPr="008A6A41" w:rsidRDefault="008A6A41">
    <w:pPr>
      <w:pStyle w:val="Header"/>
      <w:rPr>
        <w:rFonts w:ascii="Times New Roman" w:hAnsi="Times New Roman" w:cs="Times New Roman"/>
        <w:i/>
        <w:iCs/>
        <w:sz w:val="20"/>
        <w:szCs w:val="20"/>
      </w:rPr>
    </w:pPr>
    <w:r w:rsidRPr="008A6A41">
      <w:rPr>
        <w:rFonts w:ascii="Times New Roman" w:hAnsi="Times New Roman" w:cs="Times New Roman"/>
        <w:i/>
        <w:iCs/>
        <w:sz w:val="20"/>
        <w:szCs w:val="20"/>
      </w:rPr>
      <w:t xml:space="preserve">Revised </w:t>
    </w:r>
    <w:r w:rsidR="00015811">
      <w:rPr>
        <w:rFonts w:ascii="Times New Roman" w:hAnsi="Times New Roman" w:cs="Times New Roman"/>
        <w:i/>
        <w:iCs/>
        <w:sz w:val="20"/>
        <w:szCs w:val="20"/>
      </w:rPr>
      <w:t>November 2024</w:t>
    </w:r>
  </w:p>
  <w:p w14:paraId="05E14109" w14:textId="77777777" w:rsidR="008A6A41" w:rsidRDefault="008A6A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05738"/>
    <w:multiLevelType w:val="hybridMultilevel"/>
    <w:tmpl w:val="BBF66712"/>
    <w:lvl w:ilvl="0" w:tplc="FFFFFFFF">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56000"/>
    <w:multiLevelType w:val="hybridMultilevel"/>
    <w:tmpl w:val="EBF47084"/>
    <w:lvl w:ilvl="0" w:tplc="13D40DA6">
      <w:start w:val="1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89E3B2A"/>
    <w:multiLevelType w:val="hybridMultilevel"/>
    <w:tmpl w:val="DDBE3FAA"/>
    <w:lvl w:ilvl="0" w:tplc="04090013">
      <w:start w:val="1"/>
      <w:numFmt w:val="upp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0C3C1D86"/>
    <w:multiLevelType w:val="hybridMultilevel"/>
    <w:tmpl w:val="8F88BC26"/>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0936BD4"/>
    <w:multiLevelType w:val="hybridMultilevel"/>
    <w:tmpl w:val="D28E391C"/>
    <w:lvl w:ilvl="0" w:tplc="35CE85DC">
      <w:start w:val="9"/>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10451F3"/>
    <w:multiLevelType w:val="hybridMultilevel"/>
    <w:tmpl w:val="0EECD09E"/>
    <w:lvl w:ilvl="0" w:tplc="59768AD2">
      <w:start w:val="2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9B66BB6"/>
    <w:multiLevelType w:val="hybridMultilevel"/>
    <w:tmpl w:val="E09E9296"/>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AAE20B5"/>
    <w:multiLevelType w:val="hybridMultilevel"/>
    <w:tmpl w:val="11703F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5E32FE"/>
    <w:multiLevelType w:val="hybridMultilevel"/>
    <w:tmpl w:val="84DA3B42"/>
    <w:lvl w:ilvl="0" w:tplc="EAC429B6">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B171D16"/>
    <w:multiLevelType w:val="hybridMultilevel"/>
    <w:tmpl w:val="FCEA35E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A265D4"/>
    <w:multiLevelType w:val="hybridMultilevel"/>
    <w:tmpl w:val="9376AD30"/>
    <w:lvl w:ilvl="0" w:tplc="935C9EB8">
      <w:start w:val="2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9B73DE1"/>
    <w:multiLevelType w:val="hybridMultilevel"/>
    <w:tmpl w:val="3510033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123EDA"/>
    <w:multiLevelType w:val="hybridMultilevel"/>
    <w:tmpl w:val="FCFAA026"/>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4DE04122"/>
    <w:multiLevelType w:val="hybridMultilevel"/>
    <w:tmpl w:val="108E7C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0F290C"/>
    <w:multiLevelType w:val="multilevel"/>
    <w:tmpl w:val="D070E672"/>
    <w:lvl w:ilvl="0">
      <w:start w:val="1"/>
      <w:numFmt w:val="bullet"/>
      <w:lvlText w:val=""/>
      <w:lvlJc w:val="left"/>
      <w:pPr>
        <w:tabs>
          <w:tab w:val="num" w:pos="2430"/>
        </w:tabs>
        <w:ind w:left="2430" w:hanging="360"/>
      </w:pPr>
      <w:rPr>
        <w:rFonts w:ascii="Symbol" w:hAnsi="Symbol" w:hint="default"/>
        <w:sz w:val="20"/>
      </w:rPr>
    </w:lvl>
    <w:lvl w:ilvl="1" w:tentative="1">
      <w:start w:val="1"/>
      <w:numFmt w:val="bullet"/>
      <w:lvlText w:val=""/>
      <w:lvlJc w:val="left"/>
      <w:pPr>
        <w:tabs>
          <w:tab w:val="num" w:pos="3150"/>
        </w:tabs>
        <w:ind w:left="3150" w:hanging="360"/>
      </w:pPr>
      <w:rPr>
        <w:rFonts w:ascii="Symbol" w:hAnsi="Symbol" w:hint="default"/>
        <w:sz w:val="20"/>
      </w:rPr>
    </w:lvl>
    <w:lvl w:ilvl="2" w:tentative="1">
      <w:start w:val="1"/>
      <w:numFmt w:val="bullet"/>
      <w:lvlText w:val=""/>
      <w:lvlJc w:val="left"/>
      <w:pPr>
        <w:tabs>
          <w:tab w:val="num" w:pos="3870"/>
        </w:tabs>
        <w:ind w:left="3870" w:hanging="360"/>
      </w:pPr>
      <w:rPr>
        <w:rFonts w:ascii="Symbol" w:hAnsi="Symbol" w:hint="default"/>
        <w:sz w:val="20"/>
      </w:rPr>
    </w:lvl>
    <w:lvl w:ilvl="3" w:tentative="1">
      <w:start w:val="1"/>
      <w:numFmt w:val="bullet"/>
      <w:lvlText w:val=""/>
      <w:lvlJc w:val="left"/>
      <w:pPr>
        <w:tabs>
          <w:tab w:val="num" w:pos="4590"/>
        </w:tabs>
        <w:ind w:left="4590" w:hanging="360"/>
      </w:pPr>
      <w:rPr>
        <w:rFonts w:ascii="Symbol" w:hAnsi="Symbol" w:hint="default"/>
        <w:sz w:val="20"/>
      </w:rPr>
    </w:lvl>
    <w:lvl w:ilvl="4" w:tentative="1">
      <w:start w:val="1"/>
      <w:numFmt w:val="bullet"/>
      <w:lvlText w:val=""/>
      <w:lvlJc w:val="left"/>
      <w:pPr>
        <w:tabs>
          <w:tab w:val="num" w:pos="5310"/>
        </w:tabs>
        <w:ind w:left="5310" w:hanging="360"/>
      </w:pPr>
      <w:rPr>
        <w:rFonts w:ascii="Symbol" w:hAnsi="Symbol" w:hint="default"/>
        <w:sz w:val="20"/>
      </w:rPr>
    </w:lvl>
    <w:lvl w:ilvl="5" w:tentative="1">
      <w:start w:val="1"/>
      <w:numFmt w:val="bullet"/>
      <w:lvlText w:val=""/>
      <w:lvlJc w:val="left"/>
      <w:pPr>
        <w:tabs>
          <w:tab w:val="num" w:pos="6030"/>
        </w:tabs>
        <w:ind w:left="6030" w:hanging="360"/>
      </w:pPr>
      <w:rPr>
        <w:rFonts w:ascii="Symbol" w:hAnsi="Symbol" w:hint="default"/>
        <w:sz w:val="20"/>
      </w:rPr>
    </w:lvl>
    <w:lvl w:ilvl="6" w:tentative="1">
      <w:start w:val="1"/>
      <w:numFmt w:val="bullet"/>
      <w:lvlText w:val=""/>
      <w:lvlJc w:val="left"/>
      <w:pPr>
        <w:tabs>
          <w:tab w:val="num" w:pos="6750"/>
        </w:tabs>
        <w:ind w:left="6750" w:hanging="360"/>
      </w:pPr>
      <w:rPr>
        <w:rFonts w:ascii="Symbol" w:hAnsi="Symbol" w:hint="default"/>
        <w:sz w:val="20"/>
      </w:rPr>
    </w:lvl>
    <w:lvl w:ilvl="7" w:tentative="1">
      <w:start w:val="1"/>
      <w:numFmt w:val="bullet"/>
      <w:lvlText w:val=""/>
      <w:lvlJc w:val="left"/>
      <w:pPr>
        <w:tabs>
          <w:tab w:val="num" w:pos="7470"/>
        </w:tabs>
        <w:ind w:left="7470" w:hanging="360"/>
      </w:pPr>
      <w:rPr>
        <w:rFonts w:ascii="Symbol" w:hAnsi="Symbol" w:hint="default"/>
        <w:sz w:val="20"/>
      </w:rPr>
    </w:lvl>
    <w:lvl w:ilvl="8" w:tentative="1">
      <w:start w:val="1"/>
      <w:numFmt w:val="bullet"/>
      <w:lvlText w:val=""/>
      <w:lvlJc w:val="left"/>
      <w:pPr>
        <w:tabs>
          <w:tab w:val="num" w:pos="8190"/>
        </w:tabs>
        <w:ind w:left="8190" w:hanging="360"/>
      </w:pPr>
      <w:rPr>
        <w:rFonts w:ascii="Symbol" w:hAnsi="Symbol" w:hint="default"/>
        <w:sz w:val="20"/>
      </w:rPr>
    </w:lvl>
  </w:abstractNum>
  <w:abstractNum w:abstractNumId="15" w15:restartNumberingAfterBreak="0">
    <w:nsid w:val="50867DA2"/>
    <w:multiLevelType w:val="hybridMultilevel"/>
    <w:tmpl w:val="0A48E6E6"/>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15B4D50"/>
    <w:multiLevelType w:val="hybridMultilevel"/>
    <w:tmpl w:val="1264DF04"/>
    <w:lvl w:ilvl="0" w:tplc="4D7AB67A">
      <w:start w:val="500"/>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1C41B84"/>
    <w:multiLevelType w:val="hybridMultilevel"/>
    <w:tmpl w:val="01208984"/>
    <w:lvl w:ilvl="0" w:tplc="4BC08CCC">
      <w:start w:val="3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CEE605D"/>
    <w:multiLevelType w:val="hybridMultilevel"/>
    <w:tmpl w:val="4028CEB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20B7E99"/>
    <w:multiLevelType w:val="multilevel"/>
    <w:tmpl w:val="25E8B886"/>
    <w:lvl w:ilvl="0">
      <w:start w:val="1"/>
      <w:numFmt w:val="bullet"/>
      <w:lvlText w:val=""/>
      <w:lvlJc w:val="left"/>
      <w:pPr>
        <w:tabs>
          <w:tab w:val="num" w:pos="2430"/>
        </w:tabs>
        <w:ind w:left="2430" w:hanging="360"/>
      </w:pPr>
      <w:rPr>
        <w:rFonts w:ascii="Symbol" w:hAnsi="Symbol" w:hint="default"/>
        <w:sz w:val="20"/>
      </w:rPr>
    </w:lvl>
    <w:lvl w:ilvl="1">
      <w:start w:val="1"/>
      <w:numFmt w:val="bullet"/>
      <w:lvlText w:val=""/>
      <w:lvlJc w:val="left"/>
      <w:pPr>
        <w:tabs>
          <w:tab w:val="num" w:pos="3150"/>
        </w:tabs>
        <w:ind w:left="3150" w:hanging="360"/>
      </w:pPr>
      <w:rPr>
        <w:rFonts w:ascii="Symbol" w:hAnsi="Symbol" w:hint="default"/>
        <w:sz w:val="20"/>
      </w:rPr>
    </w:lvl>
    <w:lvl w:ilvl="2" w:tentative="1">
      <w:start w:val="1"/>
      <w:numFmt w:val="bullet"/>
      <w:lvlText w:val=""/>
      <w:lvlJc w:val="left"/>
      <w:pPr>
        <w:tabs>
          <w:tab w:val="num" w:pos="3870"/>
        </w:tabs>
        <w:ind w:left="3870" w:hanging="360"/>
      </w:pPr>
      <w:rPr>
        <w:rFonts w:ascii="Symbol" w:hAnsi="Symbol" w:hint="default"/>
        <w:sz w:val="20"/>
      </w:rPr>
    </w:lvl>
    <w:lvl w:ilvl="3" w:tentative="1">
      <w:start w:val="1"/>
      <w:numFmt w:val="bullet"/>
      <w:lvlText w:val=""/>
      <w:lvlJc w:val="left"/>
      <w:pPr>
        <w:tabs>
          <w:tab w:val="num" w:pos="4590"/>
        </w:tabs>
        <w:ind w:left="4590" w:hanging="360"/>
      </w:pPr>
      <w:rPr>
        <w:rFonts w:ascii="Symbol" w:hAnsi="Symbol" w:hint="default"/>
        <w:sz w:val="20"/>
      </w:rPr>
    </w:lvl>
    <w:lvl w:ilvl="4" w:tentative="1">
      <w:start w:val="1"/>
      <w:numFmt w:val="bullet"/>
      <w:lvlText w:val=""/>
      <w:lvlJc w:val="left"/>
      <w:pPr>
        <w:tabs>
          <w:tab w:val="num" w:pos="5310"/>
        </w:tabs>
        <w:ind w:left="5310" w:hanging="360"/>
      </w:pPr>
      <w:rPr>
        <w:rFonts w:ascii="Symbol" w:hAnsi="Symbol" w:hint="default"/>
        <w:sz w:val="20"/>
      </w:rPr>
    </w:lvl>
    <w:lvl w:ilvl="5" w:tentative="1">
      <w:start w:val="1"/>
      <w:numFmt w:val="bullet"/>
      <w:lvlText w:val=""/>
      <w:lvlJc w:val="left"/>
      <w:pPr>
        <w:tabs>
          <w:tab w:val="num" w:pos="6030"/>
        </w:tabs>
        <w:ind w:left="6030" w:hanging="360"/>
      </w:pPr>
      <w:rPr>
        <w:rFonts w:ascii="Symbol" w:hAnsi="Symbol" w:hint="default"/>
        <w:sz w:val="20"/>
      </w:rPr>
    </w:lvl>
    <w:lvl w:ilvl="6" w:tentative="1">
      <w:start w:val="1"/>
      <w:numFmt w:val="bullet"/>
      <w:lvlText w:val=""/>
      <w:lvlJc w:val="left"/>
      <w:pPr>
        <w:tabs>
          <w:tab w:val="num" w:pos="6750"/>
        </w:tabs>
        <w:ind w:left="6750" w:hanging="360"/>
      </w:pPr>
      <w:rPr>
        <w:rFonts w:ascii="Symbol" w:hAnsi="Symbol" w:hint="default"/>
        <w:sz w:val="20"/>
      </w:rPr>
    </w:lvl>
    <w:lvl w:ilvl="7" w:tentative="1">
      <w:start w:val="1"/>
      <w:numFmt w:val="bullet"/>
      <w:lvlText w:val=""/>
      <w:lvlJc w:val="left"/>
      <w:pPr>
        <w:tabs>
          <w:tab w:val="num" w:pos="7470"/>
        </w:tabs>
        <w:ind w:left="7470" w:hanging="360"/>
      </w:pPr>
      <w:rPr>
        <w:rFonts w:ascii="Symbol" w:hAnsi="Symbol" w:hint="default"/>
        <w:sz w:val="20"/>
      </w:rPr>
    </w:lvl>
    <w:lvl w:ilvl="8" w:tentative="1">
      <w:start w:val="1"/>
      <w:numFmt w:val="bullet"/>
      <w:lvlText w:val=""/>
      <w:lvlJc w:val="left"/>
      <w:pPr>
        <w:tabs>
          <w:tab w:val="num" w:pos="8190"/>
        </w:tabs>
        <w:ind w:left="8190" w:hanging="360"/>
      </w:pPr>
      <w:rPr>
        <w:rFonts w:ascii="Symbol" w:hAnsi="Symbol" w:hint="default"/>
        <w:sz w:val="20"/>
      </w:rPr>
    </w:lvl>
  </w:abstractNum>
  <w:abstractNum w:abstractNumId="20" w15:restartNumberingAfterBreak="0">
    <w:nsid w:val="6347798B"/>
    <w:multiLevelType w:val="hybridMultilevel"/>
    <w:tmpl w:val="EB0E369C"/>
    <w:lvl w:ilvl="0" w:tplc="42E6015E">
      <w:numFmt w:val="bullet"/>
      <w:lvlText w:val=""/>
      <w:lvlJc w:val="left"/>
      <w:pPr>
        <w:ind w:left="2880" w:hanging="360"/>
      </w:pPr>
      <w:rPr>
        <w:rFonts w:ascii="Symbol" w:eastAsiaTheme="minorEastAsia" w:hAnsi="Symbol"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707D375A"/>
    <w:multiLevelType w:val="hybridMultilevel"/>
    <w:tmpl w:val="49802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DA2B39"/>
    <w:multiLevelType w:val="hybridMultilevel"/>
    <w:tmpl w:val="B76646E2"/>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76B0180B"/>
    <w:multiLevelType w:val="hybridMultilevel"/>
    <w:tmpl w:val="453219CE"/>
    <w:lvl w:ilvl="0" w:tplc="04090013">
      <w:start w:val="1"/>
      <w:numFmt w:val="upp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78720DA8"/>
    <w:multiLevelType w:val="hybridMultilevel"/>
    <w:tmpl w:val="88F81F94"/>
    <w:lvl w:ilvl="0" w:tplc="040EDF06">
      <w:numFmt w:val="bullet"/>
      <w:lvlText w:val=""/>
      <w:lvlJc w:val="left"/>
      <w:pPr>
        <w:ind w:left="2520" w:hanging="360"/>
      </w:pPr>
      <w:rPr>
        <w:rFonts w:ascii="Symbol" w:eastAsiaTheme="minorEastAsia"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7C2B454E"/>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746339648">
    <w:abstractNumId w:val="25"/>
  </w:num>
  <w:num w:numId="2" w16cid:durableId="692922705">
    <w:abstractNumId w:val="9"/>
  </w:num>
  <w:num w:numId="3" w16cid:durableId="1464150834">
    <w:abstractNumId w:val="11"/>
  </w:num>
  <w:num w:numId="4" w16cid:durableId="1191069369">
    <w:abstractNumId w:val="22"/>
  </w:num>
  <w:num w:numId="5" w16cid:durableId="325405355">
    <w:abstractNumId w:val="15"/>
  </w:num>
  <w:num w:numId="6" w16cid:durableId="153038074">
    <w:abstractNumId w:val="6"/>
  </w:num>
  <w:num w:numId="7" w16cid:durableId="1308047627">
    <w:abstractNumId w:val="16"/>
  </w:num>
  <w:num w:numId="8" w16cid:durableId="583612723">
    <w:abstractNumId w:val="1"/>
  </w:num>
  <w:num w:numId="9" w16cid:durableId="2111584103">
    <w:abstractNumId w:val="5"/>
  </w:num>
  <w:num w:numId="10" w16cid:durableId="1062943345">
    <w:abstractNumId w:val="10"/>
  </w:num>
  <w:num w:numId="11" w16cid:durableId="1212809351">
    <w:abstractNumId w:val="18"/>
  </w:num>
  <w:num w:numId="12" w16cid:durableId="1926955197">
    <w:abstractNumId w:val="8"/>
  </w:num>
  <w:num w:numId="13" w16cid:durableId="357121865">
    <w:abstractNumId w:val="4"/>
  </w:num>
  <w:num w:numId="14" w16cid:durableId="1593928331">
    <w:abstractNumId w:val="17"/>
  </w:num>
  <w:num w:numId="15" w16cid:durableId="664823500">
    <w:abstractNumId w:val="23"/>
  </w:num>
  <w:num w:numId="16" w16cid:durableId="1193881325">
    <w:abstractNumId w:val="2"/>
  </w:num>
  <w:num w:numId="17" w16cid:durableId="1069621526">
    <w:abstractNumId w:val="3"/>
  </w:num>
  <w:num w:numId="18" w16cid:durableId="1420104302">
    <w:abstractNumId w:val="12"/>
  </w:num>
  <w:num w:numId="19" w16cid:durableId="1017078045">
    <w:abstractNumId w:val="0"/>
  </w:num>
  <w:num w:numId="20" w16cid:durableId="1644700907">
    <w:abstractNumId w:val="24"/>
  </w:num>
  <w:num w:numId="21" w16cid:durableId="547840397">
    <w:abstractNumId w:val="20"/>
  </w:num>
  <w:num w:numId="22" w16cid:durableId="1317687428">
    <w:abstractNumId w:val="7"/>
  </w:num>
  <w:num w:numId="23" w16cid:durableId="1027176447">
    <w:abstractNumId w:val="13"/>
  </w:num>
  <w:num w:numId="24" w16cid:durableId="2100370429">
    <w:abstractNumId w:val="21"/>
  </w:num>
  <w:num w:numId="25" w16cid:durableId="581527037">
    <w:abstractNumId w:val="14"/>
  </w:num>
  <w:num w:numId="26" w16cid:durableId="13178014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091"/>
    <w:rsid w:val="000153BD"/>
    <w:rsid w:val="00015811"/>
    <w:rsid w:val="00066095"/>
    <w:rsid w:val="0009233D"/>
    <w:rsid w:val="000A0940"/>
    <w:rsid w:val="000A3BE9"/>
    <w:rsid w:val="000B70A1"/>
    <w:rsid w:val="000C7091"/>
    <w:rsid w:val="000E5F24"/>
    <w:rsid w:val="00136037"/>
    <w:rsid w:val="00166699"/>
    <w:rsid w:val="00176CB3"/>
    <w:rsid w:val="001B7AEE"/>
    <w:rsid w:val="001E091E"/>
    <w:rsid w:val="001E1157"/>
    <w:rsid w:val="001F4F2C"/>
    <w:rsid w:val="00200B06"/>
    <w:rsid w:val="00202AEA"/>
    <w:rsid w:val="002145F4"/>
    <w:rsid w:val="00252C8D"/>
    <w:rsid w:val="00266E1F"/>
    <w:rsid w:val="002859B5"/>
    <w:rsid w:val="002A7256"/>
    <w:rsid w:val="002B559F"/>
    <w:rsid w:val="003055C8"/>
    <w:rsid w:val="00307EC1"/>
    <w:rsid w:val="00314E41"/>
    <w:rsid w:val="00320B52"/>
    <w:rsid w:val="003415F2"/>
    <w:rsid w:val="00377A74"/>
    <w:rsid w:val="003879DE"/>
    <w:rsid w:val="003A1A42"/>
    <w:rsid w:val="003B417A"/>
    <w:rsid w:val="003C2878"/>
    <w:rsid w:val="003E3DBA"/>
    <w:rsid w:val="00426392"/>
    <w:rsid w:val="0042771F"/>
    <w:rsid w:val="00443495"/>
    <w:rsid w:val="0045012E"/>
    <w:rsid w:val="00471064"/>
    <w:rsid w:val="004B4564"/>
    <w:rsid w:val="004C591C"/>
    <w:rsid w:val="004D24F5"/>
    <w:rsid w:val="004E4354"/>
    <w:rsid w:val="004F18A7"/>
    <w:rsid w:val="00520D7E"/>
    <w:rsid w:val="005B7DA4"/>
    <w:rsid w:val="005D6025"/>
    <w:rsid w:val="005F7243"/>
    <w:rsid w:val="006414D6"/>
    <w:rsid w:val="006517C8"/>
    <w:rsid w:val="00662DA3"/>
    <w:rsid w:val="00696920"/>
    <w:rsid w:val="006B2E4B"/>
    <w:rsid w:val="006C01D9"/>
    <w:rsid w:val="006D1885"/>
    <w:rsid w:val="006D2A6F"/>
    <w:rsid w:val="006D59AA"/>
    <w:rsid w:val="006F3831"/>
    <w:rsid w:val="006F7629"/>
    <w:rsid w:val="00734389"/>
    <w:rsid w:val="00760115"/>
    <w:rsid w:val="00774EE8"/>
    <w:rsid w:val="007F7C1A"/>
    <w:rsid w:val="008125C4"/>
    <w:rsid w:val="00836F61"/>
    <w:rsid w:val="00857BC8"/>
    <w:rsid w:val="00883ACF"/>
    <w:rsid w:val="00886084"/>
    <w:rsid w:val="008A6A41"/>
    <w:rsid w:val="008D181A"/>
    <w:rsid w:val="008D5610"/>
    <w:rsid w:val="008F31D8"/>
    <w:rsid w:val="00920C9F"/>
    <w:rsid w:val="009313D4"/>
    <w:rsid w:val="0095381C"/>
    <w:rsid w:val="0096296D"/>
    <w:rsid w:val="009802B4"/>
    <w:rsid w:val="009A6831"/>
    <w:rsid w:val="00A00527"/>
    <w:rsid w:val="00A21C6B"/>
    <w:rsid w:val="00A233D5"/>
    <w:rsid w:val="00A31AB0"/>
    <w:rsid w:val="00A373DB"/>
    <w:rsid w:val="00A37769"/>
    <w:rsid w:val="00A70C05"/>
    <w:rsid w:val="00A7713F"/>
    <w:rsid w:val="00A81801"/>
    <w:rsid w:val="00A83D18"/>
    <w:rsid w:val="00AB662A"/>
    <w:rsid w:val="00AC31C9"/>
    <w:rsid w:val="00AE1266"/>
    <w:rsid w:val="00B02D3B"/>
    <w:rsid w:val="00B3025E"/>
    <w:rsid w:val="00B87CC0"/>
    <w:rsid w:val="00B967ED"/>
    <w:rsid w:val="00BC0F6E"/>
    <w:rsid w:val="00BC28ED"/>
    <w:rsid w:val="00C12816"/>
    <w:rsid w:val="00C347C2"/>
    <w:rsid w:val="00C401A6"/>
    <w:rsid w:val="00C84327"/>
    <w:rsid w:val="00C8659E"/>
    <w:rsid w:val="00C87B7E"/>
    <w:rsid w:val="00C9384B"/>
    <w:rsid w:val="00CA16E2"/>
    <w:rsid w:val="00CC15E1"/>
    <w:rsid w:val="00CC2952"/>
    <w:rsid w:val="00CD04CD"/>
    <w:rsid w:val="00CD51B1"/>
    <w:rsid w:val="00CE1D9B"/>
    <w:rsid w:val="00CF2F70"/>
    <w:rsid w:val="00D06305"/>
    <w:rsid w:val="00D17C93"/>
    <w:rsid w:val="00D40C94"/>
    <w:rsid w:val="00D43457"/>
    <w:rsid w:val="00D559E4"/>
    <w:rsid w:val="00D5672F"/>
    <w:rsid w:val="00D77830"/>
    <w:rsid w:val="00D87086"/>
    <w:rsid w:val="00D91774"/>
    <w:rsid w:val="00DA3523"/>
    <w:rsid w:val="00E20B44"/>
    <w:rsid w:val="00E24E15"/>
    <w:rsid w:val="00E46F1C"/>
    <w:rsid w:val="00E6770C"/>
    <w:rsid w:val="00E8405E"/>
    <w:rsid w:val="00E9627B"/>
    <w:rsid w:val="00EF7CF7"/>
    <w:rsid w:val="00F20994"/>
    <w:rsid w:val="00F21060"/>
    <w:rsid w:val="00F32CB9"/>
    <w:rsid w:val="00F92D2C"/>
    <w:rsid w:val="00FA2D58"/>
    <w:rsid w:val="00FB4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BFA47"/>
  <w15:chartTrackingRefBased/>
  <w15:docId w15:val="{94F2C9C2-AC9E-47B6-9984-465FA96AB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59B5"/>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859B5"/>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859B5"/>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859B5"/>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859B5"/>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859B5"/>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859B5"/>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859B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859B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091"/>
    <w:pPr>
      <w:ind w:left="720"/>
      <w:contextualSpacing/>
    </w:pPr>
  </w:style>
  <w:style w:type="character" w:styleId="Hyperlink">
    <w:name w:val="Hyperlink"/>
    <w:basedOn w:val="DefaultParagraphFont"/>
    <w:uiPriority w:val="99"/>
    <w:unhideWhenUsed/>
    <w:rsid w:val="000C7091"/>
    <w:rPr>
      <w:color w:val="0563C1" w:themeColor="hyperlink"/>
      <w:u w:val="single"/>
    </w:rPr>
  </w:style>
  <w:style w:type="character" w:styleId="UnresolvedMention">
    <w:name w:val="Unresolved Mention"/>
    <w:basedOn w:val="DefaultParagraphFont"/>
    <w:uiPriority w:val="99"/>
    <w:semiHidden/>
    <w:unhideWhenUsed/>
    <w:rsid w:val="000C7091"/>
    <w:rPr>
      <w:color w:val="605E5C"/>
      <w:shd w:val="clear" w:color="auto" w:fill="E1DFDD"/>
    </w:rPr>
  </w:style>
  <w:style w:type="character" w:customStyle="1" w:styleId="Heading1Char">
    <w:name w:val="Heading 1 Char"/>
    <w:basedOn w:val="DefaultParagraphFont"/>
    <w:link w:val="Heading1"/>
    <w:uiPriority w:val="9"/>
    <w:rsid w:val="002859B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859B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859B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859B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2859B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2859B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2859B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2859B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859B5"/>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13603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6A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A41"/>
  </w:style>
  <w:style w:type="paragraph" w:styleId="Footer">
    <w:name w:val="footer"/>
    <w:basedOn w:val="Normal"/>
    <w:link w:val="FooterChar"/>
    <w:uiPriority w:val="99"/>
    <w:unhideWhenUsed/>
    <w:rsid w:val="008A6A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A41"/>
  </w:style>
  <w:style w:type="paragraph" w:styleId="Revision">
    <w:name w:val="Revision"/>
    <w:hidden/>
    <w:uiPriority w:val="99"/>
    <w:semiHidden/>
    <w:rsid w:val="00A83D18"/>
    <w:pPr>
      <w:spacing w:after="0" w:line="240" w:lineRule="auto"/>
    </w:pPr>
  </w:style>
  <w:style w:type="character" w:styleId="CommentReference">
    <w:name w:val="annotation reference"/>
    <w:basedOn w:val="DefaultParagraphFont"/>
    <w:uiPriority w:val="99"/>
    <w:semiHidden/>
    <w:unhideWhenUsed/>
    <w:rsid w:val="00CD04CD"/>
    <w:rPr>
      <w:sz w:val="16"/>
      <w:szCs w:val="16"/>
    </w:rPr>
  </w:style>
  <w:style w:type="paragraph" w:styleId="CommentText">
    <w:name w:val="annotation text"/>
    <w:basedOn w:val="Normal"/>
    <w:link w:val="CommentTextChar"/>
    <w:uiPriority w:val="99"/>
    <w:unhideWhenUsed/>
    <w:rsid w:val="00CD04CD"/>
    <w:pPr>
      <w:spacing w:line="240" w:lineRule="auto"/>
    </w:pPr>
    <w:rPr>
      <w:sz w:val="20"/>
      <w:szCs w:val="20"/>
    </w:rPr>
  </w:style>
  <w:style w:type="character" w:customStyle="1" w:styleId="CommentTextChar">
    <w:name w:val="Comment Text Char"/>
    <w:basedOn w:val="DefaultParagraphFont"/>
    <w:link w:val="CommentText"/>
    <w:uiPriority w:val="99"/>
    <w:rsid w:val="00CD04CD"/>
    <w:rPr>
      <w:sz w:val="20"/>
      <w:szCs w:val="20"/>
    </w:rPr>
  </w:style>
  <w:style w:type="paragraph" w:styleId="CommentSubject">
    <w:name w:val="annotation subject"/>
    <w:basedOn w:val="CommentText"/>
    <w:next w:val="CommentText"/>
    <w:link w:val="CommentSubjectChar"/>
    <w:uiPriority w:val="99"/>
    <w:semiHidden/>
    <w:unhideWhenUsed/>
    <w:rsid w:val="00CD04CD"/>
    <w:rPr>
      <w:b/>
      <w:bCs/>
    </w:rPr>
  </w:style>
  <w:style w:type="character" w:customStyle="1" w:styleId="CommentSubjectChar">
    <w:name w:val="Comment Subject Char"/>
    <w:basedOn w:val="CommentTextChar"/>
    <w:link w:val="CommentSubject"/>
    <w:uiPriority w:val="99"/>
    <w:semiHidden/>
    <w:rsid w:val="00CD04CD"/>
    <w:rPr>
      <w:b/>
      <w:bCs/>
      <w:sz w:val="20"/>
      <w:szCs w:val="20"/>
    </w:rPr>
  </w:style>
  <w:style w:type="character" w:styleId="FollowedHyperlink">
    <w:name w:val="FollowedHyperlink"/>
    <w:basedOn w:val="DefaultParagraphFont"/>
    <w:uiPriority w:val="99"/>
    <w:semiHidden/>
    <w:unhideWhenUsed/>
    <w:rsid w:val="000A3B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58863">
      <w:bodyDiv w:val="1"/>
      <w:marLeft w:val="0"/>
      <w:marRight w:val="0"/>
      <w:marTop w:val="0"/>
      <w:marBottom w:val="0"/>
      <w:divBdr>
        <w:top w:val="none" w:sz="0" w:space="0" w:color="auto"/>
        <w:left w:val="none" w:sz="0" w:space="0" w:color="auto"/>
        <w:bottom w:val="none" w:sz="0" w:space="0" w:color="auto"/>
        <w:right w:val="none" w:sz="0" w:space="0" w:color="auto"/>
      </w:divBdr>
    </w:div>
    <w:div w:id="1322346054">
      <w:bodyDiv w:val="1"/>
      <w:marLeft w:val="0"/>
      <w:marRight w:val="0"/>
      <w:marTop w:val="0"/>
      <w:marBottom w:val="0"/>
      <w:divBdr>
        <w:top w:val="none" w:sz="0" w:space="0" w:color="auto"/>
        <w:left w:val="none" w:sz="0" w:space="0" w:color="auto"/>
        <w:bottom w:val="none" w:sz="0" w:space="0" w:color="auto"/>
        <w:right w:val="none" w:sz="0" w:space="0" w:color="auto"/>
      </w:divBdr>
    </w:div>
    <w:div w:id="140260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u.edu/apply-now/" TargetMode="External"/><Relationship Id="rId13" Type="http://schemas.openxmlformats.org/officeDocument/2006/relationships/hyperlink" Target="https://nau.edu/center-international-education/english-speaking-countri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u.edu/center-international-education/english-speaking-countri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adinternational@nau.edu" TargetMode="External"/><Relationship Id="rId5" Type="http://schemas.openxmlformats.org/officeDocument/2006/relationships/webSettings" Target="webSettings.xml"/><Relationship Id="rId15" Type="http://schemas.openxmlformats.org/officeDocument/2006/relationships/hyperlink" Target="http://nau.edu/student-life/Student-Handbook/" TargetMode="External"/><Relationship Id="rId10" Type="http://schemas.openxmlformats.org/officeDocument/2006/relationships/hyperlink" Target="https://policy.nau.edu/policy/policy.aspx?num=10031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atalog.nau.edu" TargetMode="External"/><Relationship Id="rId14" Type="http://schemas.openxmlformats.org/officeDocument/2006/relationships/hyperlink" Target="https://policy.nau.edu/policy/policy.aspx?num=1003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FD862-8528-4B77-B94B-92CE5086B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6788</Words>
  <Characters>38694</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Leilah Claire Danielson</dc:creator>
  <cp:keywords/>
  <dc:description/>
  <cp:lastModifiedBy>Thomas David Finger</cp:lastModifiedBy>
  <cp:revision>2</cp:revision>
  <dcterms:created xsi:type="dcterms:W3CDTF">2024-12-10T17:07:00Z</dcterms:created>
  <dcterms:modified xsi:type="dcterms:W3CDTF">2024-12-10T17:07:00Z</dcterms:modified>
</cp:coreProperties>
</file>