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12003" w14:textId="77777777" w:rsidR="00AB2A0F" w:rsidRPr="0006216F" w:rsidRDefault="00AB2A0F" w:rsidP="00AB2A0F">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B2A0F" w:rsidRPr="0006216F" w14:paraId="736FB1D7" w14:textId="77777777" w:rsidTr="00EB2E7A">
        <w:trPr>
          <w:trHeight w:hRule="exact" w:val="432"/>
        </w:trPr>
        <w:tc>
          <w:tcPr>
            <w:tcW w:w="5454" w:type="dxa"/>
            <w:shd w:val="clear" w:color="auto" w:fill="auto"/>
          </w:tcPr>
          <w:p w14:paraId="2915C97D" w14:textId="77777777"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3DF954E" w14:textId="77777777"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B2A0F" w:rsidRPr="0006216F" w14:paraId="2CB87D66" w14:textId="77777777" w:rsidTr="00EB2E7A">
        <w:trPr>
          <w:trHeight w:hRule="exact" w:val="432"/>
        </w:trPr>
        <w:tc>
          <w:tcPr>
            <w:tcW w:w="5454" w:type="dxa"/>
            <w:shd w:val="clear" w:color="auto" w:fill="auto"/>
          </w:tcPr>
          <w:p w14:paraId="1F068383" w14:textId="77777777"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7EFFC8C" w14:textId="77777777"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B2A0F" w:rsidRPr="0006216F" w14:paraId="4807F4C1" w14:textId="77777777" w:rsidTr="00EB2E7A">
        <w:trPr>
          <w:trHeight w:hRule="exact" w:val="432"/>
        </w:trPr>
        <w:tc>
          <w:tcPr>
            <w:tcW w:w="5454" w:type="dxa"/>
            <w:shd w:val="clear" w:color="auto" w:fill="auto"/>
          </w:tcPr>
          <w:p w14:paraId="3CAF732B" w14:textId="77777777"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1E20C8B" w14:textId="77777777"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B2A0F" w:rsidRPr="0006216F" w14:paraId="5D7064F5" w14:textId="77777777" w:rsidTr="00EB2E7A">
        <w:trPr>
          <w:trHeight w:hRule="exact" w:val="432"/>
        </w:trPr>
        <w:tc>
          <w:tcPr>
            <w:tcW w:w="5454" w:type="dxa"/>
            <w:shd w:val="clear" w:color="auto" w:fill="auto"/>
          </w:tcPr>
          <w:p w14:paraId="74457C28" w14:textId="77777777"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8B907E3" w14:textId="77777777" w:rsidR="00AB2A0F" w:rsidRPr="0006216F" w:rsidRDefault="00AB2A0F" w:rsidP="00AB2A0F">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48</w:t>
            </w:r>
          </w:p>
        </w:tc>
      </w:tr>
    </w:tbl>
    <w:p w14:paraId="3BDDEE82" w14:textId="77777777" w:rsidR="00AB2A0F" w:rsidRPr="00AB2A0F" w:rsidRDefault="00AB2A0F" w:rsidP="00CD63DE">
      <w:pPr>
        <w:pStyle w:val="NoSpacing"/>
        <w:rPr>
          <w:rFonts w:ascii="Arial" w:hAnsi="Arial" w:cs="Arial"/>
          <w:b/>
          <w:sz w:val="20"/>
          <w:szCs w:val="20"/>
        </w:rPr>
      </w:pPr>
    </w:p>
    <w:p w14:paraId="4C13D375" w14:textId="77777777" w:rsidR="00AB2A0F" w:rsidRPr="00AB2A0F" w:rsidRDefault="00AB2A0F" w:rsidP="00CD63DE">
      <w:pPr>
        <w:pStyle w:val="NoSpacing"/>
        <w:rPr>
          <w:rFonts w:ascii="Arial" w:hAnsi="Arial" w:cs="Arial"/>
          <w:b/>
          <w:sz w:val="20"/>
          <w:szCs w:val="20"/>
        </w:rPr>
      </w:pPr>
      <w:r w:rsidRPr="00AB2A0F">
        <w:rPr>
          <w:rFonts w:ascii="Arial" w:hAnsi="Arial" w:cs="Arial"/>
          <w:b/>
          <w:sz w:val="20"/>
          <w:szCs w:val="20"/>
        </w:rPr>
        <w:t>I. Required Courses (48</w:t>
      </w:r>
      <w:r w:rsidRPr="00AB2A0F">
        <w:rPr>
          <w:rFonts w:ascii="Arial" w:hAnsi="Arial" w:cs="Arial"/>
          <w:b/>
          <w:color w:val="FF0000"/>
          <w:sz w:val="20"/>
          <w:szCs w:val="20"/>
        </w:rPr>
        <w:t xml:space="preserve"> </w:t>
      </w:r>
      <w:r w:rsidRPr="00AB2A0F">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AB2A0F" w:rsidRPr="00AB2A0F" w14:paraId="13FF093A" w14:textId="77777777" w:rsidTr="00AB2A0F">
        <w:trPr>
          <w:jc w:val="center"/>
        </w:trPr>
        <w:tc>
          <w:tcPr>
            <w:tcW w:w="1165" w:type="dxa"/>
            <w:shd w:val="clear" w:color="auto" w:fill="BFBFBF"/>
          </w:tcPr>
          <w:p w14:paraId="2FA40E5D" w14:textId="77777777" w:rsidR="00AB2A0F" w:rsidRPr="00AB2A0F" w:rsidRDefault="00AB2A0F" w:rsidP="00EB2E7A">
            <w:pPr>
              <w:jc w:val="center"/>
              <w:rPr>
                <w:rFonts w:ascii="Arial" w:hAnsi="Arial" w:cs="Arial"/>
                <w:b/>
                <w:sz w:val="20"/>
                <w:szCs w:val="20"/>
              </w:rPr>
            </w:pPr>
            <w:r w:rsidRPr="00AB2A0F">
              <w:rPr>
                <w:rFonts w:ascii="Arial" w:hAnsi="Arial" w:cs="Arial"/>
                <w:b/>
                <w:sz w:val="20"/>
                <w:szCs w:val="20"/>
              </w:rPr>
              <w:t xml:space="preserve">Course </w:t>
            </w:r>
          </w:p>
        </w:tc>
        <w:tc>
          <w:tcPr>
            <w:tcW w:w="3070" w:type="dxa"/>
            <w:shd w:val="clear" w:color="auto" w:fill="BFBFBF"/>
          </w:tcPr>
          <w:p w14:paraId="43C7DDFA" w14:textId="77777777" w:rsidR="00AB2A0F" w:rsidRPr="00AB2A0F" w:rsidRDefault="00AB2A0F" w:rsidP="00EB2E7A">
            <w:pPr>
              <w:jc w:val="center"/>
              <w:rPr>
                <w:rFonts w:ascii="Arial" w:hAnsi="Arial" w:cs="Arial"/>
                <w:b/>
                <w:sz w:val="20"/>
                <w:szCs w:val="20"/>
              </w:rPr>
            </w:pPr>
            <w:r w:rsidRPr="00AB2A0F">
              <w:rPr>
                <w:rFonts w:ascii="Arial" w:hAnsi="Arial" w:cs="Arial"/>
                <w:b/>
                <w:sz w:val="20"/>
                <w:szCs w:val="20"/>
              </w:rPr>
              <w:t>Course Title</w:t>
            </w:r>
          </w:p>
        </w:tc>
        <w:tc>
          <w:tcPr>
            <w:tcW w:w="1461" w:type="dxa"/>
            <w:shd w:val="clear" w:color="auto" w:fill="BFBFBF"/>
          </w:tcPr>
          <w:p w14:paraId="659B91A4" w14:textId="77777777" w:rsidR="00AB2A0F" w:rsidRPr="00AB2A0F" w:rsidRDefault="00AB2A0F" w:rsidP="00EB2E7A">
            <w:pPr>
              <w:jc w:val="center"/>
              <w:rPr>
                <w:rFonts w:ascii="Arial" w:hAnsi="Arial" w:cs="Arial"/>
                <w:b/>
                <w:sz w:val="20"/>
                <w:szCs w:val="20"/>
              </w:rPr>
            </w:pPr>
            <w:r w:rsidRPr="00AB2A0F">
              <w:rPr>
                <w:rFonts w:ascii="Arial" w:hAnsi="Arial" w:cs="Arial"/>
                <w:b/>
                <w:sz w:val="20"/>
                <w:szCs w:val="20"/>
              </w:rPr>
              <w:t>Replacement Course</w:t>
            </w:r>
          </w:p>
        </w:tc>
        <w:tc>
          <w:tcPr>
            <w:tcW w:w="1117" w:type="dxa"/>
            <w:shd w:val="clear" w:color="auto" w:fill="BFBFBF"/>
          </w:tcPr>
          <w:p w14:paraId="1C2F27E8" w14:textId="77777777" w:rsidR="00AB2A0F" w:rsidRPr="00AB2A0F" w:rsidRDefault="00AB2A0F" w:rsidP="00EB2E7A">
            <w:pPr>
              <w:jc w:val="center"/>
              <w:rPr>
                <w:rFonts w:ascii="Arial" w:hAnsi="Arial" w:cs="Arial"/>
                <w:b/>
                <w:sz w:val="20"/>
                <w:szCs w:val="20"/>
              </w:rPr>
            </w:pPr>
            <w:r w:rsidRPr="00AB2A0F">
              <w:rPr>
                <w:rFonts w:ascii="Arial" w:hAnsi="Arial" w:cs="Arial"/>
                <w:b/>
                <w:sz w:val="20"/>
                <w:szCs w:val="20"/>
              </w:rPr>
              <w:t>Semester</w:t>
            </w:r>
          </w:p>
        </w:tc>
        <w:tc>
          <w:tcPr>
            <w:tcW w:w="964" w:type="dxa"/>
            <w:shd w:val="clear" w:color="auto" w:fill="BFBFBF"/>
          </w:tcPr>
          <w:p w14:paraId="581AB543" w14:textId="77777777" w:rsidR="00AB2A0F" w:rsidRPr="00AB2A0F" w:rsidRDefault="00AB2A0F" w:rsidP="00EB2E7A">
            <w:pPr>
              <w:jc w:val="center"/>
              <w:rPr>
                <w:rFonts w:ascii="Arial" w:hAnsi="Arial" w:cs="Arial"/>
                <w:b/>
                <w:sz w:val="20"/>
                <w:szCs w:val="20"/>
              </w:rPr>
            </w:pPr>
            <w:r w:rsidRPr="00AB2A0F">
              <w:rPr>
                <w:rFonts w:ascii="Arial" w:hAnsi="Arial" w:cs="Arial"/>
                <w:b/>
                <w:sz w:val="20"/>
                <w:szCs w:val="20"/>
              </w:rPr>
              <w:t>Year</w:t>
            </w:r>
          </w:p>
        </w:tc>
        <w:tc>
          <w:tcPr>
            <w:tcW w:w="964" w:type="dxa"/>
            <w:shd w:val="clear" w:color="auto" w:fill="BFBFBF"/>
          </w:tcPr>
          <w:p w14:paraId="13A8BE35" w14:textId="77777777" w:rsidR="00AB2A0F" w:rsidRPr="00AB2A0F" w:rsidRDefault="00AB2A0F" w:rsidP="00EB2E7A">
            <w:pPr>
              <w:jc w:val="center"/>
              <w:rPr>
                <w:rFonts w:ascii="Arial" w:hAnsi="Arial" w:cs="Arial"/>
                <w:b/>
                <w:sz w:val="20"/>
                <w:szCs w:val="20"/>
              </w:rPr>
            </w:pPr>
            <w:r w:rsidRPr="00AB2A0F">
              <w:rPr>
                <w:rFonts w:ascii="Arial" w:hAnsi="Arial" w:cs="Arial"/>
                <w:b/>
                <w:sz w:val="20"/>
                <w:szCs w:val="20"/>
              </w:rPr>
              <w:t>Units</w:t>
            </w:r>
          </w:p>
        </w:tc>
        <w:tc>
          <w:tcPr>
            <w:tcW w:w="967" w:type="dxa"/>
            <w:shd w:val="clear" w:color="auto" w:fill="BFBFBF"/>
          </w:tcPr>
          <w:p w14:paraId="4B95BC30" w14:textId="77777777" w:rsidR="00AB2A0F" w:rsidRPr="00AB2A0F" w:rsidRDefault="00AB2A0F" w:rsidP="00EB2E7A">
            <w:pPr>
              <w:jc w:val="center"/>
              <w:rPr>
                <w:rFonts w:ascii="Arial" w:hAnsi="Arial" w:cs="Arial"/>
                <w:b/>
                <w:sz w:val="20"/>
                <w:szCs w:val="20"/>
              </w:rPr>
            </w:pPr>
            <w:r w:rsidRPr="00AB2A0F">
              <w:rPr>
                <w:rFonts w:ascii="Arial" w:hAnsi="Arial" w:cs="Arial"/>
                <w:b/>
                <w:sz w:val="20"/>
                <w:szCs w:val="20"/>
              </w:rPr>
              <w:t>Grade</w:t>
            </w:r>
          </w:p>
        </w:tc>
        <w:tc>
          <w:tcPr>
            <w:tcW w:w="994" w:type="dxa"/>
            <w:shd w:val="clear" w:color="auto" w:fill="BFBFBF"/>
          </w:tcPr>
          <w:p w14:paraId="4A615B79" w14:textId="77777777" w:rsidR="00AB2A0F" w:rsidRPr="00AB2A0F" w:rsidRDefault="00AB2A0F" w:rsidP="00EB2E7A">
            <w:pPr>
              <w:jc w:val="center"/>
              <w:rPr>
                <w:rFonts w:ascii="Arial" w:hAnsi="Arial" w:cs="Arial"/>
                <w:b/>
                <w:sz w:val="20"/>
                <w:szCs w:val="20"/>
              </w:rPr>
            </w:pPr>
            <w:r w:rsidRPr="00AB2A0F">
              <w:rPr>
                <w:rFonts w:ascii="Arial" w:hAnsi="Arial" w:cs="Arial"/>
                <w:b/>
                <w:color w:val="000000" w:themeColor="text1"/>
                <w:sz w:val="20"/>
                <w:szCs w:val="20"/>
              </w:rPr>
              <w:t>T/P/I/A**</w:t>
            </w:r>
          </w:p>
        </w:tc>
      </w:tr>
      <w:tr w:rsidR="00AB2A0F" w:rsidRPr="00AB2A0F" w14:paraId="6ACED42C" w14:textId="77777777" w:rsidTr="00AB2A0F">
        <w:trPr>
          <w:trHeight w:val="360"/>
          <w:jc w:val="center"/>
        </w:trPr>
        <w:tc>
          <w:tcPr>
            <w:tcW w:w="1165" w:type="dxa"/>
            <w:vAlign w:val="center"/>
          </w:tcPr>
          <w:p w14:paraId="3A11A87F" w14:textId="77777777" w:rsidR="00AB2A0F" w:rsidRPr="00AB2A0F" w:rsidRDefault="00AB2A0F" w:rsidP="00EB2E7A">
            <w:pPr>
              <w:jc w:val="center"/>
              <w:rPr>
                <w:rFonts w:ascii="Arial" w:hAnsi="Arial" w:cs="Arial"/>
                <w:sz w:val="20"/>
                <w:szCs w:val="20"/>
              </w:rPr>
            </w:pPr>
            <w:r w:rsidRPr="00AB2A0F">
              <w:rPr>
                <w:rFonts w:ascii="Arial" w:hAnsi="Arial" w:cs="Arial"/>
                <w:sz w:val="20"/>
                <w:szCs w:val="20"/>
              </w:rPr>
              <w:t>NUR 510</w:t>
            </w:r>
          </w:p>
        </w:tc>
        <w:tc>
          <w:tcPr>
            <w:tcW w:w="3070" w:type="dxa"/>
            <w:vAlign w:val="center"/>
          </w:tcPr>
          <w:p w14:paraId="5279F357" w14:textId="77777777" w:rsidR="00AB2A0F" w:rsidRPr="00AB2A0F" w:rsidRDefault="00AB2A0F" w:rsidP="00EB2E7A">
            <w:pPr>
              <w:rPr>
                <w:rFonts w:ascii="Arial" w:hAnsi="Arial" w:cs="Arial"/>
                <w:sz w:val="20"/>
                <w:szCs w:val="20"/>
              </w:rPr>
            </w:pPr>
            <w:r w:rsidRPr="00AB2A0F">
              <w:rPr>
                <w:rFonts w:ascii="Arial" w:hAnsi="Arial" w:cs="Arial"/>
                <w:sz w:val="20"/>
                <w:szCs w:val="20"/>
              </w:rPr>
              <w:t>Theoretical Foundations</w:t>
            </w:r>
          </w:p>
        </w:tc>
        <w:tc>
          <w:tcPr>
            <w:tcW w:w="1461" w:type="dxa"/>
            <w:vAlign w:val="center"/>
          </w:tcPr>
          <w:p w14:paraId="2B793D54"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6532887E" w14:textId="534252F8"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00854AFF">
              <w:rPr>
                <w:rFonts w:ascii="Arial" w:hAnsi="Arial" w:cs="Arial"/>
                <w:sz w:val="20"/>
                <w:szCs w:val="20"/>
              </w:rPr>
              <w:t> </w:t>
            </w:r>
            <w:r w:rsidR="00854AFF">
              <w:rPr>
                <w:rFonts w:ascii="Arial" w:hAnsi="Arial" w:cs="Arial"/>
                <w:sz w:val="20"/>
                <w:szCs w:val="20"/>
              </w:rPr>
              <w:t> </w:t>
            </w:r>
            <w:r w:rsidR="00854AFF">
              <w:rPr>
                <w:rFonts w:ascii="Arial" w:hAnsi="Arial" w:cs="Arial"/>
                <w:sz w:val="20"/>
                <w:szCs w:val="20"/>
              </w:rPr>
              <w:t> </w:t>
            </w:r>
            <w:r w:rsidR="00854AFF">
              <w:rPr>
                <w:rFonts w:ascii="Arial" w:hAnsi="Arial" w:cs="Arial"/>
                <w:sz w:val="20"/>
                <w:szCs w:val="20"/>
              </w:rPr>
              <w:t> </w:t>
            </w:r>
            <w:r w:rsidR="00854AFF">
              <w:rPr>
                <w:rFonts w:ascii="Arial" w:hAnsi="Arial" w:cs="Arial"/>
                <w:sz w:val="20"/>
                <w:szCs w:val="20"/>
              </w:rPr>
              <w:t> </w:t>
            </w:r>
            <w:r w:rsidRPr="00AB2A0F">
              <w:rPr>
                <w:rFonts w:ascii="Arial" w:hAnsi="Arial" w:cs="Arial"/>
                <w:sz w:val="20"/>
                <w:szCs w:val="20"/>
              </w:rPr>
              <w:fldChar w:fldCharType="end"/>
            </w:r>
          </w:p>
        </w:tc>
        <w:tc>
          <w:tcPr>
            <w:tcW w:w="964" w:type="dxa"/>
            <w:vAlign w:val="center"/>
          </w:tcPr>
          <w:p w14:paraId="5EAB46D4"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6BC912EC"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1BE7D4C2"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27D9D50B"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14:paraId="3B6FC85F" w14:textId="77777777" w:rsidTr="00AB2A0F">
        <w:trPr>
          <w:trHeight w:val="360"/>
          <w:jc w:val="center"/>
        </w:trPr>
        <w:tc>
          <w:tcPr>
            <w:tcW w:w="1165" w:type="dxa"/>
            <w:vAlign w:val="center"/>
          </w:tcPr>
          <w:p w14:paraId="1BAE7946" w14:textId="77777777" w:rsidR="00AB2A0F" w:rsidRPr="00AB2A0F" w:rsidRDefault="00AB2A0F" w:rsidP="00EB2E7A">
            <w:pPr>
              <w:jc w:val="center"/>
              <w:rPr>
                <w:rFonts w:ascii="Arial" w:hAnsi="Arial" w:cs="Arial"/>
                <w:sz w:val="20"/>
                <w:szCs w:val="20"/>
              </w:rPr>
            </w:pPr>
            <w:r w:rsidRPr="00AB2A0F">
              <w:rPr>
                <w:rFonts w:ascii="Arial" w:hAnsi="Arial" w:cs="Arial"/>
                <w:sz w:val="20"/>
                <w:szCs w:val="20"/>
              </w:rPr>
              <w:t>NUR 520</w:t>
            </w:r>
          </w:p>
        </w:tc>
        <w:tc>
          <w:tcPr>
            <w:tcW w:w="3070" w:type="dxa"/>
            <w:vAlign w:val="center"/>
          </w:tcPr>
          <w:p w14:paraId="0F6F2B74" w14:textId="77777777"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Applied Pathophysiology for APNs</w:t>
            </w:r>
          </w:p>
          <w:p w14:paraId="36E2BD62" w14:textId="77777777" w:rsidR="00AB2A0F" w:rsidRPr="00AB2A0F" w:rsidRDefault="00AB2A0F" w:rsidP="00AB2A0F">
            <w:pPr>
              <w:rPr>
                <w:rFonts w:ascii="Arial" w:hAnsi="Arial" w:cs="Arial"/>
                <w:sz w:val="20"/>
                <w:szCs w:val="20"/>
              </w:rPr>
            </w:pPr>
            <w:r w:rsidRPr="00AB2A0F">
              <w:rPr>
                <w:rFonts w:ascii="Arial" w:hAnsi="Arial" w:cs="Arial"/>
                <w:i/>
                <w:sz w:val="16"/>
                <w:szCs w:val="20"/>
              </w:rPr>
              <w:t>Co-req: NUR 540</w:t>
            </w:r>
          </w:p>
        </w:tc>
        <w:tc>
          <w:tcPr>
            <w:tcW w:w="1461" w:type="dxa"/>
            <w:vAlign w:val="center"/>
          </w:tcPr>
          <w:p w14:paraId="338833F1"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0B3D6824"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4DD0DA69"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6057C3DC"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2201C755"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3948DDBF"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14:paraId="29B98522" w14:textId="77777777" w:rsidTr="00AB2A0F">
        <w:trPr>
          <w:trHeight w:val="360"/>
          <w:jc w:val="center"/>
        </w:trPr>
        <w:tc>
          <w:tcPr>
            <w:tcW w:w="1165" w:type="dxa"/>
            <w:vAlign w:val="center"/>
          </w:tcPr>
          <w:p w14:paraId="4A66B223" w14:textId="77777777" w:rsidR="00AB2A0F" w:rsidRPr="00AB2A0F" w:rsidRDefault="00AB2A0F" w:rsidP="00EB2E7A">
            <w:pPr>
              <w:jc w:val="center"/>
              <w:rPr>
                <w:rFonts w:ascii="Arial" w:hAnsi="Arial" w:cs="Arial"/>
                <w:sz w:val="20"/>
                <w:szCs w:val="20"/>
              </w:rPr>
            </w:pPr>
            <w:r w:rsidRPr="00AB2A0F">
              <w:rPr>
                <w:rFonts w:ascii="Arial" w:hAnsi="Arial" w:cs="Arial"/>
                <w:sz w:val="20"/>
                <w:szCs w:val="20"/>
              </w:rPr>
              <w:t>NUR 530</w:t>
            </w:r>
          </w:p>
        </w:tc>
        <w:tc>
          <w:tcPr>
            <w:tcW w:w="3070" w:type="dxa"/>
            <w:vAlign w:val="center"/>
          </w:tcPr>
          <w:p w14:paraId="60CCC972" w14:textId="77777777"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Advanced Principles in Evidence-based Practice</w:t>
            </w:r>
          </w:p>
          <w:p w14:paraId="2B59075D" w14:textId="77777777" w:rsidR="00AB2A0F" w:rsidRPr="00AB2A0F" w:rsidRDefault="00AB2A0F" w:rsidP="00AB2A0F">
            <w:pPr>
              <w:rPr>
                <w:rFonts w:ascii="Arial" w:hAnsi="Arial" w:cs="Arial"/>
                <w:sz w:val="20"/>
                <w:szCs w:val="20"/>
              </w:rPr>
            </w:pPr>
            <w:r w:rsidRPr="00AB2A0F">
              <w:rPr>
                <w:rFonts w:ascii="Arial" w:hAnsi="Arial" w:cs="Arial"/>
                <w:i/>
                <w:sz w:val="16"/>
                <w:szCs w:val="20"/>
              </w:rPr>
              <w:t>Pre-req: NUR 510</w:t>
            </w:r>
          </w:p>
        </w:tc>
        <w:tc>
          <w:tcPr>
            <w:tcW w:w="1461" w:type="dxa"/>
            <w:vAlign w:val="center"/>
          </w:tcPr>
          <w:p w14:paraId="117C324F"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64A2CB07"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5453AC93"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291065DC"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75207652"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796819FA" w14:textId="77777777"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14:paraId="1B37F29E" w14:textId="77777777" w:rsidTr="00AB2A0F">
        <w:trPr>
          <w:trHeight w:val="360"/>
          <w:jc w:val="center"/>
        </w:trPr>
        <w:tc>
          <w:tcPr>
            <w:tcW w:w="1165" w:type="dxa"/>
            <w:vAlign w:val="center"/>
          </w:tcPr>
          <w:p w14:paraId="4D351FD3" w14:textId="77777777" w:rsidR="00AB2A0F" w:rsidRPr="00AB2A0F" w:rsidRDefault="00AB2A0F" w:rsidP="00AB2A0F">
            <w:pPr>
              <w:jc w:val="center"/>
              <w:rPr>
                <w:rFonts w:ascii="Arial" w:hAnsi="Arial" w:cs="Arial"/>
                <w:sz w:val="20"/>
                <w:szCs w:val="20"/>
              </w:rPr>
            </w:pPr>
            <w:r w:rsidRPr="00AB2A0F">
              <w:rPr>
                <w:rFonts w:ascii="Arial" w:hAnsi="Arial" w:cs="Arial"/>
                <w:sz w:val="20"/>
                <w:szCs w:val="20"/>
              </w:rPr>
              <w:t>NUR 540</w:t>
            </w:r>
          </w:p>
        </w:tc>
        <w:tc>
          <w:tcPr>
            <w:tcW w:w="3070" w:type="dxa"/>
            <w:vAlign w:val="center"/>
          </w:tcPr>
          <w:p w14:paraId="0A12BD85" w14:textId="77777777"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Pharmacology for Advanced Practice Nurses</w:t>
            </w:r>
          </w:p>
          <w:p w14:paraId="0BFD3EF5" w14:textId="77777777" w:rsidR="00AB2A0F" w:rsidRPr="00AB2A0F" w:rsidRDefault="00AB2A0F" w:rsidP="00AB2A0F">
            <w:pPr>
              <w:spacing w:before="60" w:after="60"/>
              <w:rPr>
                <w:rFonts w:ascii="Arial" w:hAnsi="Arial" w:cs="Arial"/>
                <w:sz w:val="20"/>
                <w:szCs w:val="20"/>
              </w:rPr>
            </w:pPr>
            <w:r w:rsidRPr="00AB2A0F">
              <w:rPr>
                <w:rFonts w:ascii="Arial" w:hAnsi="Arial" w:cs="Arial"/>
                <w:i/>
                <w:sz w:val="16"/>
                <w:szCs w:val="20"/>
              </w:rPr>
              <w:t>Co-req: NUR 520</w:t>
            </w:r>
          </w:p>
        </w:tc>
        <w:tc>
          <w:tcPr>
            <w:tcW w:w="1461" w:type="dxa"/>
            <w:vAlign w:val="center"/>
          </w:tcPr>
          <w:p w14:paraId="0D64F3DB"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74EBCA88"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14C5C988"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02D11F48"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2BA9BB77"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29898173"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14:paraId="48687331" w14:textId="77777777" w:rsidTr="00AB2A0F">
        <w:trPr>
          <w:trHeight w:val="360"/>
          <w:jc w:val="center"/>
        </w:trPr>
        <w:tc>
          <w:tcPr>
            <w:tcW w:w="1165" w:type="dxa"/>
            <w:vAlign w:val="center"/>
          </w:tcPr>
          <w:p w14:paraId="4C636912" w14:textId="77777777" w:rsidR="00AB2A0F" w:rsidRPr="00AB2A0F" w:rsidRDefault="00AB2A0F" w:rsidP="00AB2A0F">
            <w:pPr>
              <w:jc w:val="center"/>
              <w:rPr>
                <w:rFonts w:ascii="Arial" w:hAnsi="Arial" w:cs="Arial"/>
                <w:sz w:val="20"/>
                <w:szCs w:val="20"/>
              </w:rPr>
            </w:pPr>
            <w:r w:rsidRPr="00AB2A0F">
              <w:rPr>
                <w:rFonts w:ascii="Arial" w:hAnsi="Arial" w:cs="Arial"/>
                <w:sz w:val="20"/>
                <w:szCs w:val="20"/>
              </w:rPr>
              <w:t>NUR 550</w:t>
            </w:r>
          </w:p>
        </w:tc>
        <w:tc>
          <w:tcPr>
            <w:tcW w:w="3070" w:type="dxa"/>
            <w:vAlign w:val="center"/>
          </w:tcPr>
          <w:p w14:paraId="1CC2B0EE" w14:textId="77777777" w:rsidR="00AB2A0F" w:rsidRPr="00AB2A0F" w:rsidRDefault="00AB2A0F" w:rsidP="00AB2A0F">
            <w:pPr>
              <w:rPr>
                <w:rFonts w:ascii="Arial" w:hAnsi="Arial" w:cs="Arial"/>
                <w:sz w:val="20"/>
                <w:szCs w:val="20"/>
              </w:rPr>
            </w:pPr>
            <w:r w:rsidRPr="00AB2A0F">
              <w:rPr>
                <w:rFonts w:ascii="Arial" w:hAnsi="Arial" w:cs="Arial"/>
                <w:sz w:val="20"/>
                <w:szCs w:val="20"/>
              </w:rPr>
              <w:t>Family Nursing Theory and Practice</w:t>
            </w:r>
          </w:p>
        </w:tc>
        <w:tc>
          <w:tcPr>
            <w:tcW w:w="1461" w:type="dxa"/>
            <w:vAlign w:val="center"/>
          </w:tcPr>
          <w:p w14:paraId="740A68AF"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4E5EF3B1"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2BB7995B"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3D82F98C"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64AC4041"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3F29F9FF"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14:paraId="734AC47C" w14:textId="77777777" w:rsidTr="00AB2A0F">
        <w:trPr>
          <w:trHeight w:val="360"/>
          <w:jc w:val="center"/>
        </w:trPr>
        <w:tc>
          <w:tcPr>
            <w:tcW w:w="1165" w:type="dxa"/>
            <w:vAlign w:val="center"/>
          </w:tcPr>
          <w:p w14:paraId="6A180A8C" w14:textId="77777777" w:rsidR="00AB2A0F" w:rsidRPr="00AB2A0F" w:rsidRDefault="00AB2A0F" w:rsidP="00AB2A0F">
            <w:pPr>
              <w:jc w:val="center"/>
              <w:rPr>
                <w:rFonts w:ascii="Arial" w:hAnsi="Arial" w:cs="Arial"/>
                <w:sz w:val="20"/>
                <w:szCs w:val="20"/>
              </w:rPr>
            </w:pPr>
            <w:r w:rsidRPr="00AB2A0F">
              <w:rPr>
                <w:rFonts w:ascii="Arial" w:hAnsi="Arial" w:cs="Arial"/>
                <w:sz w:val="20"/>
                <w:szCs w:val="20"/>
              </w:rPr>
              <w:t>NUR 560</w:t>
            </w:r>
          </w:p>
        </w:tc>
        <w:tc>
          <w:tcPr>
            <w:tcW w:w="3070" w:type="dxa"/>
            <w:vAlign w:val="center"/>
          </w:tcPr>
          <w:p w14:paraId="37597E58" w14:textId="77777777" w:rsidR="00AB2A0F" w:rsidRPr="00AB2A0F" w:rsidRDefault="00AB2A0F" w:rsidP="00AB2A0F">
            <w:pPr>
              <w:rPr>
                <w:rFonts w:ascii="Arial" w:hAnsi="Arial" w:cs="Arial"/>
                <w:sz w:val="20"/>
                <w:szCs w:val="20"/>
              </w:rPr>
            </w:pPr>
            <w:r w:rsidRPr="00AB2A0F">
              <w:rPr>
                <w:rFonts w:ascii="Arial" w:hAnsi="Arial" w:cs="Arial"/>
                <w:sz w:val="20"/>
                <w:szCs w:val="20"/>
              </w:rPr>
              <w:t>Rural Theory and Health Policy</w:t>
            </w:r>
          </w:p>
        </w:tc>
        <w:tc>
          <w:tcPr>
            <w:tcW w:w="1461" w:type="dxa"/>
            <w:vAlign w:val="center"/>
          </w:tcPr>
          <w:p w14:paraId="7F50B581"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56501743"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599959DA"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6B18EB57"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36095F11"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2090EFC3"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14:paraId="42318948" w14:textId="77777777" w:rsidTr="00AB2A0F">
        <w:trPr>
          <w:trHeight w:val="360"/>
          <w:jc w:val="center"/>
        </w:trPr>
        <w:tc>
          <w:tcPr>
            <w:tcW w:w="1165" w:type="dxa"/>
            <w:vAlign w:val="center"/>
          </w:tcPr>
          <w:p w14:paraId="1660AF2D" w14:textId="77777777" w:rsidR="00AB2A0F" w:rsidRPr="00AB2A0F" w:rsidRDefault="00AB2A0F" w:rsidP="00AB2A0F">
            <w:pPr>
              <w:jc w:val="center"/>
              <w:rPr>
                <w:rFonts w:ascii="Arial" w:hAnsi="Arial" w:cs="Arial"/>
                <w:sz w:val="20"/>
                <w:szCs w:val="20"/>
              </w:rPr>
            </w:pPr>
            <w:r w:rsidRPr="00AB2A0F">
              <w:rPr>
                <w:rFonts w:ascii="Arial" w:hAnsi="Arial" w:cs="Arial"/>
                <w:sz w:val="20"/>
                <w:szCs w:val="20"/>
              </w:rPr>
              <w:t>NUR 650</w:t>
            </w:r>
          </w:p>
        </w:tc>
        <w:tc>
          <w:tcPr>
            <w:tcW w:w="3070" w:type="dxa"/>
            <w:vAlign w:val="center"/>
          </w:tcPr>
          <w:p w14:paraId="162D1B01" w14:textId="77777777"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Advanced Nursing Assessment</w:t>
            </w:r>
          </w:p>
          <w:p w14:paraId="5B71BE0B" w14:textId="77777777" w:rsidR="00AB2A0F" w:rsidRPr="00AB2A0F" w:rsidRDefault="00AB2A0F" w:rsidP="00AB2A0F">
            <w:pPr>
              <w:rPr>
                <w:rFonts w:ascii="Arial" w:hAnsi="Arial" w:cs="Arial"/>
                <w:sz w:val="20"/>
                <w:szCs w:val="20"/>
              </w:rPr>
            </w:pPr>
            <w:r w:rsidRPr="00AB2A0F">
              <w:rPr>
                <w:rFonts w:ascii="Arial" w:hAnsi="Arial" w:cs="Arial"/>
                <w:i/>
                <w:sz w:val="20"/>
                <w:szCs w:val="20"/>
              </w:rPr>
              <w:t>Co-req: NUR 520</w:t>
            </w:r>
          </w:p>
        </w:tc>
        <w:tc>
          <w:tcPr>
            <w:tcW w:w="1461" w:type="dxa"/>
            <w:vAlign w:val="center"/>
          </w:tcPr>
          <w:p w14:paraId="35948D2E"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1EF8E7BE"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4DDF292F"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053BBCA8"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5FC11E92"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0EBEA0F5"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14:paraId="7F4E8C48" w14:textId="77777777" w:rsidTr="00AB2A0F">
        <w:trPr>
          <w:trHeight w:val="360"/>
          <w:jc w:val="center"/>
        </w:trPr>
        <w:tc>
          <w:tcPr>
            <w:tcW w:w="1165" w:type="dxa"/>
            <w:vAlign w:val="center"/>
          </w:tcPr>
          <w:p w14:paraId="016C646E" w14:textId="77777777" w:rsidR="00AB2A0F" w:rsidRPr="00AB2A0F" w:rsidRDefault="00AB2A0F" w:rsidP="00AB2A0F">
            <w:pPr>
              <w:jc w:val="center"/>
              <w:rPr>
                <w:rFonts w:ascii="Arial" w:hAnsi="Arial" w:cs="Arial"/>
                <w:sz w:val="20"/>
                <w:szCs w:val="20"/>
              </w:rPr>
            </w:pPr>
            <w:r w:rsidRPr="00AB2A0F">
              <w:rPr>
                <w:rFonts w:ascii="Arial" w:hAnsi="Arial" w:cs="Arial"/>
                <w:sz w:val="20"/>
                <w:szCs w:val="20"/>
              </w:rPr>
              <w:t>NUR 660</w:t>
            </w:r>
          </w:p>
        </w:tc>
        <w:tc>
          <w:tcPr>
            <w:tcW w:w="3070" w:type="dxa"/>
            <w:vAlign w:val="center"/>
          </w:tcPr>
          <w:p w14:paraId="36557833" w14:textId="77777777"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Family Primary Health Care I</w:t>
            </w:r>
          </w:p>
          <w:p w14:paraId="07F104C3" w14:textId="77777777" w:rsidR="00AB2A0F" w:rsidRPr="00AB2A0F" w:rsidRDefault="00AB2A0F" w:rsidP="00AB2A0F">
            <w:pPr>
              <w:spacing w:before="60" w:after="60"/>
              <w:rPr>
                <w:rFonts w:ascii="Arial" w:hAnsi="Arial" w:cs="Arial"/>
                <w:i/>
                <w:sz w:val="16"/>
                <w:szCs w:val="20"/>
              </w:rPr>
            </w:pPr>
            <w:r w:rsidRPr="00AB2A0F">
              <w:rPr>
                <w:rFonts w:ascii="Arial" w:hAnsi="Arial" w:cs="Arial"/>
                <w:i/>
                <w:sz w:val="16"/>
                <w:szCs w:val="20"/>
              </w:rPr>
              <w:t>Pre-req: NUR 510, NUR 520, NUR 530, NUR 540, NUR 550, NUR 560, NUR 650, NUR 675, NUR 675, and NUR 676</w:t>
            </w:r>
          </w:p>
          <w:p w14:paraId="44506FAD" w14:textId="77777777" w:rsidR="00AB2A0F" w:rsidRPr="00AB2A0F" w:rsidRDefault="00AB2A0F" w:rsidP="00AB2A0F">
            <w:pPr>
              <w:rPr>
                <w:rFonts w:ascii="Arial" w:hAnsi="Arial" w:cs="Arial"/>
                <w:sz w:val="20"/>
                <w:szCs w:val="20"/>
              </w:rPr>
            </w:pPr>
            <w:r w:rsidRPr="00AB2A0F">
              <w:rPr>
                <w:rFonts w:ascii="Arial" w:hAnsi="Arial" w:cs="Arial"/>
                <w:i/>
                <w:sz w:val="16"/>
                <w:szCs w:val="20"/>
              </w:rPr>
              <w:t>Co-req: NUR 661</w:t>
            </w:r>
          </w:p>
        </w:tc>
        <w:tc>
          <w:tcPr>
            <w:tcW w:w="1461" w:type="dxa"/>
            <w:vAlign w:val="center"/>
          </w:tcPr>
          <w:p w14:paraId="5CD91A96"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0FDDC510"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49DD9EC0"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561FFE78"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24722FD1"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4BA11FD2"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14:paraId="60FF6916" w14:textId="77777777" w:rsidTr="00AB2A0F">
        <w:trPr>
          <w:trHeight w:val="360"/>
          <w:jc w:val="center"/>
        </w:trPr>
        <w:tc>
          <w:tcPr>
            <w:tcW w:w="1165" w:type="dxa"/>
            <w:vAlign w:val="center"/>
          </w:tcPr>
          <w:p w14:paraId="0368B3ED" w14:textId="77777777" w:rsidR="00AB2A0F" w:rsidRPr="00AB2A0F" w:rsidRDefault="00AB2A0F" w:rsidP="00AB2A0F">
            <w:pPr>
              <w:jc w:val="center"/>
              <w:rPr>
                <w:rFonts w:ascii="Arial" w:hAnsi="Arial" w:cs="Arial"/>
                <w:sz w:val="20"/>
                <w:szCs w:val="20"/>
              </w:rPr>
            </w:pPr>
            <w:r w:rsidRPr="00AB2A0F">
              <w:rPr>
                <w:rFonts w:ascii="Arial" w:hAnsi="Arial" w:cs="Arial"/>
                <w:sz w:val="20"/>
                <w:szCs w:val="20"/>
              </w:rPr>
              <w:t>NUR 661</w:t>
            </w:r>
          </w:p>
        </w:tc>
        <w:tc>
          <w:tcPr>
            <w:tcW w:w="3070" w:type="dxa"/>
            <w:vAlign w:val="center"/>
          </w:tcPr>
          <w:p w14:paraId="62CB31AF" w14:textId="77777777"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Family Primary Health Care Practicum I</w:t>
            </w:r>
          </w:p>
          <w:p w14:paraId="283DF552" w14:textId="77777777" w:rsidR="00AB2A0F" w:rsidRPr="00AB2A0F" w:rsidRDefault="00AB2A0F" w:rsidP="00AB2A0F">
            <w:pPr>
              <w:spacing w:before="60" w:after="60"/>
              <w:rPr>
                <w:rFonts w:ascii="Arial" w:hAnsi="Arial" w:cs="Arial"/>
                <w:i/>
                <w:sz w:val="16"/>
                <w:szCs w:val="20"/>
              </w:rPr>
            </w:pPr>
            <w:r w:rsidRPr="00AB2A0F">
              <w:rPr>
                <w:rFonts w:ascii="Arial" w:hAnsi="Arial" w:cs="Arial"/>
                <w:i/>
                <w:sz w:val="16"/>
                <w:szCs w:val="20"/>
              </w:rPr>
              <w:t>Pre-req: NUR 510, NUR 520, NUR 530, NUR 540, NUR 550, NUR 560, NUR 650, NUR 675, and NUR 676</w:t>
            </w:r>
          </w:p>
          <w:p w14:paraId="6BF91018" w14:textId="77777777" w:rsidR="00AB2A0F" w:rsidRPr="00AB2A0F" w:rsidRDefault="00AB2A0F" w:rsidP="00AB2A0F">
            <w:pPr>
              <w:rPr>
                <w:rFonts w:ascii="Arial" w:hAnsi="Arial" w:cs="Arial"/>
                <w:sz w:val="20"/>
                <w:szCs w:val="20"/>
              </w:rPr>
            </w:pPr>
            <w:r w:rsidRPr="00AB2A0F">
              <w:rPr>
                <w:rFonts w:ascii="Arial" w:hAnsi="Arial" w:cs="Arial"/>
                <w:i/>
                <w:sz w:val="16"/>
                <w:szCs w:val="20"/>
              </w:rPr>
              <w:t>Co-req: NUR 660</w:t>
            </w:r>
          </w:p>
        </w:tc>
        <w:tc>
          <w:tcPr>
            <w:tcW w:w="1461" w:type="dxa"/>
            <w:vAlign w:val="center"/>
          </w:tcPr>
          <w:p w14:paraId="4CEB6998"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7E3ED63D"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4BADE330"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68F17A2F"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12E93D6F"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18E6956E"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14:paraId="68F28511" w14:textId="77777777" w:rsidTr="00AB2A0F">
        <w:trPr>
          <w:trHeight w:val="360"/>
          <w:jc w:val="center"/>
        </w:trPr>
        <w:tc>
          <w:tcPr>
            <w:tcW w:w="1165" w:type="dxa"/>
            <w:vAlign w:val="center"/>
          </w:tcPr>
          <w:p w14:paraId="416F5FD0" w14:textId="77777777" w:rsidR="00AB2A0F" w:rsidRPr="00AB2A0F" w:rsidRDefault="00AB2A0F" w:rsidP="00AB2A0F">
            <w:pPr>
              <w:jc w:val="center"/>
              <w:rPr>
                <w:rFonts w:ascii="Arial" w:hAnsi="Arial" w:cs="Arial"/>
                <w:sz w:val="20"/>
                <w:szCs w:val="20"/>
              </w:rPr>
            </w:pPr>
            <w:r w:rsidRPr="00AB2A0F">
              <w:rPr>
                <w:rFonts w:ascii="Arial" w:hAnsi="Arial" w:cs="Arial"/>
                <w:sz w:val="20"/>
                <w:szCs w:val="20"/>
              </w:rPr>
              <w:t>NUR 662</w:t>
            </w:r>
          </w:p>
        </w:tc>
        <w:tc>
          <w:tcPr>
            <w:tcW w:w="3070" w:type="dxa"/>
            <w:vAlign w:val="center"/>
          </w:tcPr>
          <w:p w14:paraId="68BB7AD6" w14:textId="77777777"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Family Primary Health Care II</w:t>
            </w:r>
          </w:p>
          <w:p w14:paraId="7B64607F" w14:textId="77777777" w:rsidR="00AB2A0F" w:rsidRPr="00AB2A0F" w:rsidRDefault="00AB2A0F" w:rsidP="00AB2A0F">
            <w:pPr>
              <w:spacing w:before="60" w:after="60"/>
              <w:rPr>
                <w:rFonts w:ascii="Arial" w:hAnsi="Arial" w:cs="Arial"/>
                <w:i/>
                <w:sz w:val="16"/>
                <w:szCs w:val="20"/>
              </w:rPr>
            </w:pPr>
            <w:r w:rsidRPr="00AB2A0F">
              <w:rPr>
                <w:rFonts w:ascii="Arial" w:hAnsi="Arial" w:cs="Arial"/>
                <w:i/>
                <w:sz w:val="16"/>
                <w:szCs w:val="20"/>
              </w:rPr>
              <w:t>Pre-req: NUR 660 and NUR 661</w:t>
            </w:r>
          </w:p>
          <w:p w14:paraId="54D6D289" w14:textId="77777777" w:rsidR="00AB2A0F" w:rsidRPr="00AB2A0F" w:rsidRDefault="00AB2A0F" w:rsidP="00AB2A0F">
            <w:pPr>
              <w:rPr>
                <w:rFonts w:ascii="Arial" w:hAnsi="Arial" w:cs="Arial"/>
                <w:sz w:val="20"/>
                <w:szCs w:val="20"/>
              </w:rPr>
            </w:pPr>
            <w:r w:rsidRPr="00AB2A0F">
              <w:rPr>
                <w:rFonts w:ascii="Arial" w:hAnsi="Arial" w:cs="Arial"/>
                <w:i/>
                <w:sz w:val="16"/>
                <w:szCs w:val="20"/>
              </w:rPr>
              <w:t>Co-req: NUR 663</w:t>
            </w:r>
          </w:p>
        </w:tc>
        <w:tc>
          <w:tcPr>
            <w:tcW w:w="1461" w:type="dxa"/>
            <w:vAlign w:val="center"/>
          </w:tcPr>
          <w:p w14:paraId="5057A8E9"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4DF7D600"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37D9924C"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30CE2E59"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70D4E3C5"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3232FBCC"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14:paraId="3564D6A5" w14:textId="77777777" w:rsidTr="00AB2A0F">
        <w:trPr>
          <w:trHeight w:val="360"/>
          <w:jc w:val="center"/>
        </w:trPr>
        <w:tc>
          <w:tcPr>
            <w:tcW w:w="1165" w:type="dxa"/>
            <w:vAlign w:val="center"/>
          </w:tcPr>
          <w:p w14:paraId="3AE7D3B7" w14:textId="77777777" w:rsidR="00AB2A0F" w:rsidRPr="00AB2A0F" w:rsidRDefault="00AB2A0F" w:rsidP="00AB2A0F">
            <w:pPr>
              <w:jc w:val="center"/>
              <w:rPr>
                <w:rFonts w:ascii="Arial" w:hAnsi="Arial" w:cs="Arial"/>
                <w:sz w:val="20"/>
                <w:szCs w:val="20"/>
              </w:rPr>
            </w:pPr>
            <w:r w:rsidRPr="00AB2A0F">
              <w:rPr>
                <w:rFonts w:ascii="Arial" w:hAnsi="Arial" w:cs="Arial"/>
                <w:sz w:val="20"/>
                <w:szCs w:val="20"/>
              </w:rPr>
              <w:t>NUR 663</w:t>
            </w:r>
          </w:p>
        </w:tc>
        <w:tc>
          <w:tcPr>
            <w:tcW w:w="3070" w:type="dxa"/>
            <w:vAlign w:val="center"/>
          </w:tcPr>
          <w:p w14:paraId="6AB1D497" w14:textId="77777777"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Family Primary Health Care Practicum II</w:t>
            </w:r>
          </w:p>
          <w:p w14:paraId="43359F23" w14:textId="77777777" w:rsidR="00AB2A0F" w:rsidRPr="00AB2A0F" w:rsidRDefault="00AB2A0F" w:rsidP="00AB2A0F">
            <w:pPr>
              <w:spacing w:before="60" w:after="60"/>
              <w:rPr>
                <w:rFonts w:ascii="Arial" w:hAnsi="Arial" w:cs="Arial"/>
                <w:i/>
                <w:sz w:val="16"/>
                <w:szCs w:val="20"/>
              </w:rPr>
            </w:pPr>
            <w:r w:rsidRPr="00AB2A0F">
              <w:rPr>
                <w:rFonts w:ascii="Arial" w:hAnsi="Arial" w:cs="Arial"/>
                <w:i/>
                <w:sz w:val="16"/>
                <w:szCs w:val="20"/>
              </w:rPr>
              <w:t>Pre-req: NUR 660 and NUR 661</w:t>
            </w:r>
          </w:p>
          <w:p w14:paraId="7B26EC56" w14:textId="77777777" w:rsidR="00AB2A0F" w:rsidRPr="00AB2A0F" w:rsidRDefault="00AB2A0F" w:rsidP="00AB2A0F">
            <w:pPr>
              <w:rPr>
                <w:rFonts w:ascii="Arial" w:hAnsi="Arial" w:cs="Arial"/>
                <w:sz w:val="20"/>
                <w:szCs w:val="20"/>
              </w:rPr>
            </w:pPr>
            <w:r w:rsidRPr="00AB2A0F">
              <w:rPr>
                <w:rFonts w:ascii="Arial" w:hAnsi="Arial" w:cs="Arial"/>
                <w:i/>
                <w:sz w:val="16"/>
                <w:szCs w:val="20"/>
              </w:rPr>
              <w:t>Co-req: NUR 662</w:t>
            </w:r>
          </w:p>
        </w:tc>
        <w:tc>
          <w:tcPr>
            <w:tcW w:w="1461" w:type="dxa"/>
            <w:vAlign w:val="center"/>
          </w:tcPr>
          <w:p w14:paraId="1F458B4B"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49FD6D06"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1A4C628A"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7F6CF60F"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1228AAEB"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3D31AA73"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14:paraId="11828616" w14:textId="77777777" w:rsidTr="00AB2A0F">
        <w:trPr>
          <w:trHeight w:val="360"/>
          <w:jc w:val="center"/>
        </w:trPr>
        <w:tc>
          <w:tcPr>
            <w:tcW w:w="1165" w:type="dxa"/>
            <w:vAlign w:val="center"/>
          </w:tcPr>
          <w:p w14:paraId="788B3BC0" w14:textId="77777777" w:rsidR="00AB2A0F" w:rsidRPr="00AB2A0F" w:rsidRDefault="00AB2A0F" w:rsidP="00AB2A0F">
            <w:pPr>
              <w:jc w:val="center"/>
              <w:rPr>
                <w:rFonts w:ascii="Arial" w:hAnsi="Arial" w:cs="Arial"/>
                <w:sz w:val="20"/>
                <w:szCs w:val="20"/>
              </w:rPr>
            </w:pPr>
            <w:r w:rsidRPr="00AB2A0F">
              <w:rPr>
                <w:rFonts w:ascii="Arial" w:hAnsi="Arial" w:cs="Arial"/>
                <w:sz w:val="20"/>
                <w:szCs w:val="20"/>
              </w:rPr>
              <w:t>NUR 664</w:t>
            </w:r>
          </w:p>
        </w:tc>
        <w:tc>
          <w:tcPr>
            <w:tcW w:w="3070" w:type="dxa"/>
            <w:vAlign w:val="center"/>
          </w:tcPr>
          <w:p w14:paraId="10801D5A" w14:textId="77777777"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Family Primary Health Care III</w:t>
            </w:r>
          </w:p>
          <w:p w14:paraId="1DF2CF0D" w14:textId="77777777" w:rsidR="00AB2A0F" w:rsidRPr="00AB2A0F" w:rsidRDefault="00AB2A0F" w:rsidP="00AB2A0F">
            <w:pPr>
              <w:spacing w:before="60" w:after="60"/>
              <w:rPr>
                <w:rFonts w:ascii="Arial" w:hAnsi="Arial" w:cs="Arial"/>
                <w:i/>
                <w:sz w:val="16"/>
                <w:szCs w:val="20"/>
              </w:rPr>
            </w:pPr>
            <w:r w:rsidRPr="00AB2A0F">
              <w:rPr>
                <w:rFonts w:ascii="Arial" w:hAnsi="Arial" w:cs="Arial"/>
                <w:i/>
                <w:sz w:val="16"/>
                <w:szCs w:val="20"/>
              </w:rPr>
              <w:t>Pre-req: NUR 662 and NUR 663</w:t>
            </w:r>
          </w:p>
          <w:p w14:paraId="06FDF8E6" w14:textId="77777777" w:rsidR="00AB2A0F" w:rsidRPr="00AB2A0F" w:rsidRDefault="00AB2A0F" w:rsidP="00AB2A0F">
            <w:pPr>
              <w:rPr>
                <w:rFonts w:ascii="Arial" w:hAnsi="Arial" w:cs="Arial"/>
                <w:sz w:val="20"/>
                <w:szCs w:val="20"/>
              </w:rPr>
            </w:pPr>
            <w:r w:rsidRPr="00AB2A0F">
              <w:rPr>
                <w:rFonts w:ascii="Arial" w:hAnsi="Arial" w:cs="Arial"/>
                <w:i/>
                <w:sz w:val="16"/>
                <w:szCs w:val="20"/>
              </w:rPr>
              <w:lastRenderedPageBreak/>
              <w:t>Co-req: NUR 665</w:t>
            </w:r>
          </w:p>
        </w:tc>
        <w:tc>
          <w:tcPr>
            <w:tcW w:w="1461" w:type="dxa"/>
            <w:vAlign w:val="center"/>
          </w:tcPr>
          <w:p w14:paraId="5842347E"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lastRenderedPageBreak/>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7EE4B4AA"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26F3D75E"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739A037E"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7684EA83"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6425999A"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14:paraId="05CBCF85" w14:textId="77777777" w:rsidTr="00AB2A0F">
        <w:trPr>
          <w:trHeight w:val="360"/>
          <w:jc w:val="center"/>
        </w:trPr>
        <w:tc>
          <w:tcPr>
            <w:tcW w:w="1165" w:type="dxa"/>
            <w:vAlign w:val="center"/>
          </w:tcPr>
          <w:p w14:paraId="575EA500" w14:textId="77777777" w:rsidR="00AB2A0F" w:rsidRPr="00AB2A0F" w:rsidRDefault="00AB2A0F" w:rsidP="00AB2A0F">
            <w:pPr>
              <w:jc w:val="center"/>
              <w:rPr>
                <w:rFonts w:ascii="Arial" w:hAnsi="Arial" w:cs="Arial"/>
                <w:sz w:val="20"/>
                <w:szCs w:val="20"/>
              </w:rPr>
            </w:pPr>
            <w:r w:rsidRPr="00AB2A0F">
              <w:rPr>
                <w:rFonts w:ascii="Arial" w:hAnsi="Arial" w:cs="Arial"/>
                <w:sz w:val="20"/>
                <w:szCs w:val="20"/>
              </w:rPr>
              <w:t>NUR 665</w:t>
            </w:r>
          </w:p>
        </w:tc>
        <w:tc>
          <w:tcPr>
            <w:tcW w:w="3070" w:type="dxa"/>
            <w:vAlign w:val="center"/>
          </w:tcPr>
          <w:p w14:paraId="64ECD4E1" w14:textId="77777777"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Family Primary Health Care Practicum III</w:t>
            </w:r>
          </w:p>
          <w:p w14:paraId="6CAF9A72" w14:textId="77777777" w:rsidR="00AB2A0F" w:rsidRPr="00AB2A0F" w:rsidRDefault="00AB2A0F" w:rsidP="00AB2A0F">
            <w:pPr>
              <w:spacing w:before="60" w:after="60"/>
              <w:rPr>
                <w:rFonts w:ascii="Arial" w:hAnsi="Arial" w:cs="Arial"/>
                <w:i/>
                <w:sz w:val="16"/>
                <w:szCs w:val="20"/>
              </w:rPr>
            </w:pPr>
            <w:r w:rsidRPr="00AB2A0F">
              <w:rPr>
                <w:rFonts w:ascii="Arial" w:hAnsi="Arial" w:cs="Arial"/>
                <w:i/>
                <w:sz w:val="16"/>
                <w:szCs w:val="20"/>
              </w:rPr>
              <w:t>Pre-req: NUR 662 and NUR 663</w:t>
            </w:r>
          </w:p>
          <w:p w14:paraId="27C4F808" w14:textId="77777777" w:rsidR="00AB2A0F" w:rsidRPr="00AB2A0F" w:rsidRDefault="00AB2A0F" w:rsidP="00AB2A0F">
            <w:pPr>
              <w:rPr>
                <w:rFonts w:ascii="Arial" w:hAnsi="Arial" w:cs="Arial"/>
                <w:sz w:val="20"/>
                <w:szCs w:val="20"/>
              </w:rPr>
            </w:pPr>
            <w:r w:rsidRPr="00AB2A0F">
              <w:rPr>
                <w:rFonts w:ascii="Arial" w:hAnsi="Arial" w:cs="Arial"/>
                <w:i/>
                <w:sz w:val="16"/>
                <w:szCs w:val="20"/>
              </w:rPr>
              <w:t>Co-req: NUR 664</w:t>
            </w:r>
          </w:p>
        </w:tc>
        <w:tc>
          <w:tcPr>
            <w:tcW w:w="1461" w:type="dxa"/>
            <w:vAlign w:val="center"/>
          </w:tcPr>
          <w:p w14:paraId="4A6C250B"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31D6048B"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7A791166"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119D6C25"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5F4A851B"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48E14974"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14:paraId="3B5AE882" w14:textId="77777777" w:rsidTr="00AB2A0F">
        <w:trPr>
          <w:trHeight w:val="360"/>
          <w:jc w:val="center"/>
        </w:trPr>
        <w:tc>
          <w:tcPr>
            <w:tcW w:w="1165" w:type="dxa"/>
            <w:vAlign w:val="center"/>
          </w:tcPr>
          <w:p w14:paraId="76E4D5C3" w14:textId="77777777" w:rsidR="00AB2A0F" w:rsidRPr="00AB2A0F" w:rsidRDefault="00AB2A0F" w:rsidP="00AB2A0F">
            <w:pPr>
              <w:jc w:val="center"/>
              <w:rPr>
                <w:rFonts w:ascii="Arial" w:hAnsi="Arial" w:cs="Arial"/>
                <w:sz w:val="20"/>
                <w:szCs w:val="20"/>
              </w:rPr>
            </w:pPr>
            <w:r w:rsidRPr="00AB2A0F">
              <w:rPr>
                <w:rFonts w:ascii="Arial" w:hAnsi="Arial" w:cs="Arial"/>
                <w:sz w:val="20"/>
                <w:szCs w:val="20"/>
              </w:rPr>
              <w:t>NUR 675</w:t>
            </w:r>
          </w:p>
        </w:tc>
        <w:tc>
          <w:tcPr>
            <w:tcW w:w="3070" w:type="dxa"/>
            <w:vAlign w:val="center"/>
          </w:tcPr>
          <w:p w14:paraId="43E99FBD" w14:textId="77777777" w:rsidR="00AB2A0F" w:rsidRPr="00AB2A0F" w:rsidRDefault="00AB2A0F" w:rsidP="00AB2A0F">
            <w:pPr>
              <w:rPr>
                <w:rFonts w:ascii="Arial" w:hAnsi="Arial" w:cs="Arial"/>
                <w:sz w:val="20"/>
                <w:szCs w:val="20"/>
              </w:rPr>
            </w:pPr>
            <w:r w:rsidRPr="00AB2A0F">
              <w:rPr>
                <w:rFonts w:ascii="Arial" w:hAnsi="Arial" w:cs="Arial"/>
                <w:sz w:val="20"/>
                <w:szCs w:val="20"/>
              </w:rPr>
              <w:t>Advanced Roles Transition</w:t>
            </w:r>
          </w:p>
        </w:tc>
        <w:tc>
          <w:tcPr>
            <w:tcW w:w="1461" w:type="dxa"/>
            <w:vAlign w:val="center"/>
          </w:tcPr>
          <w:p w14:paraId="74A1DFE9"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0117EE13"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0E150F45"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58F77EAB"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29C338BB"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41642E8F"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14:paraId="2193594B" w14:textId="77777777" w:rsidTr="00AB2A0F">
        <w:trPr>
          <w:trHeight w:val="360"/>
          <w:jc w:val="center"/>
        </w:trPr>
        <w:tc>
          <w:tcPr>
            <w:tcW w:w="1165" w:type="dxa"/>
            <w:vAlign w:val="center"/>
          </w:tcPr>
          <w:p w14:paraId="2996A4C9" w14:textId="77777777" w:rsidR="00AB2A0F" w:rsidRPr="00AB2A0F" w:rsidRDefault="00AB2A0F" w:rsidP="00AB2A0F">
            <w:pPr>
              <w:jc w:val="center"/>
              <w:rPr>
                <w:rFonts w:ascii="Arial" w:hAnsi="Arial" w:cs="Arial"/>
                <w:sz w:val="20"/>
                <w:szCs w:val="20"/>
              </w:rPr>
            </w:pPr>
            <w:r w:rsidRPr="00AB2A0F">
              <w:rPr>
                <w:rFonts w:ascii="Arial" w:hAnsi="Arial" w:cs="Arial"/>
                <w:sz w:val="20"/>
                <w:szCs w:val="20"/>
              </w:rPr>
              <w:t>NUR 676</w:t>
            </w:r>
          </w:p>
        </w:tc>
        <w:tc>
          <w:tcPr>
            <w:tcW w:w="3070" w:type="dxa"/>
            <w:vAlign w:val="center"/>
          </w:tcPr>
          <w:p w14:paraId="133C7988" w14:textId="77777777" w:rsidR="00AB2A0F" w:rsidRPr="00AB2A0F" w:rsidRDefault="00AB2A0F" w:rsidP="00AB2A0F">
            <w:pPr>
              <w:rPr>
                <w:rFonts w:ascii="Arial" w:hAnsi="Arial" w:cs="Arial"/>
                <w:sz w:val="20"/>
                <w:szCs w:val="20"/>
              </w:rPr>
            </w:pPr>
            <w:r w:rsidRPr="00AB2A0F">
              <w:rPr>
                <w:rFonts w:ascii="Arial" w:hAnsi="Arial" w:cs="Arial"/>
                <w:sz w:val="20"/>
                <w:szCs w:val="20"/>
              </w:rPr>
              <w:t>Healthcare Systems: Technology, Quality, and Economics</w:t>
            </w:r>
          </w:p>
        </w:tc>
        <w:tc>
          <w:tcPr>
            <w:tcW w:w="1461" w:type="dxa"/>
            <w:vAlign w:val="center"/>
          </w:tcPr>
          <w:p w14:paraId="120F06F7"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658AD9D1"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1AD30796"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2CD6C51C"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46547ED1"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3291E1E2" w14:textId="77777777"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bl>
    <w:p w14:paraId="2CD562F2" w14:textId="77777777" w:rsidR="00AB2A0F" w:rsidRPr="00AB2A0F" w:rsidRDefault="00AB2A0F" w:rsidP="00CD63DE">
      <w:pPr>
        <w:pStyle w:val="NoSpacing"/>
        <w:rPr>
          <w:rFonts w:ascii="Arial" w:hAnsi="Arial" w:cs="Arial"/>
          <w:b/>
          <w:sz w:val="20"/>
          <w:szCs w:val="20"/>
        </w:rPr>
      </w:pPr>
    </w:p>
    <w:p w14:paraId="1141A972" w14:textId="77777777" w:rsidR="00CD63DE" w:rsidRPr="00AB2A0F" w:rsidRDefault="00CD63DE" w:rsidP="00CD63DE">
      <w:pPr>
        <w:pStyle w:val="NoSpacing"/>
        <w:rPr>
          <w:rFonts w:ascii="Arial" w:hAnsi="Arial" w:cs="Arial"/>
          <w:sz w:val="20"/>
          <w:szCs w:val="20"/>
        </w:rPr>
      </w:pPr>
    </w:p>
    <w:p w14:paraId="1F0E317D" w14:textId="77777777" w:rsidR="00293CAD" w:rsidRPr="00AB2A0F" w:rsidRDefault="00230A87" w:rsidP="00AB2A0F">
      <w:pPr>
        <w:rPr>
          <w:rFonts w:ascii="Arial" w:hAnsi="Arial" w:cs="Arial"/>
          <w:b/>
          <w:caps/>
          <w:sz w:val="20"/>
          <w:szCs w:val="20"/>
        </w:rPr>
      </w:pPr>
      <w:r w:rsidRPr="00AB2A0F">
        <w:rPr>
          <w:rFonts w:ascii="Arial" w:hAnsi="Arial" w:cs="Arial"/>
          <w:b/>
          <w:caps/>
          <w:sz w:val="20"/>
          <w:szCs w:val="20"/>
        </w:rPr>
        <w:t>aDDITIONAL REQUIREMENTS</w:t>
      </w:r>
    </w:p>
    <w:p w14:paraId="7E8D4F4A" w14:textId="77777777" w:rsidR="00230A87" w:rsidRPr="00AB2A0F" w:rsidRDefault="00230A87" w:rsidP="00230A87">
      <w:pPr>
        <w:pStyle w:val="NoSpacing"/>
        <w:numPr>
          <w:ilvl w:val="0"/>
          <w:numId w:val="17"/>
        </w:numPr>
        <w:rPr>
          <w:rFonts w:ascii="Arial" w:hAnsi="Arial" w:cs="Arial"/>
          <w:sz w:val="20"/>
          <w:szCs w:val="20"/>
        </w:rPr>
      </w:pPr>
      <w:r w:rsidRPr="00AB2A0F">
        <w:rPr>
          <w:rFonts w:ascii="Arial" w:hAnsi="Arial" w:cs="Arial"/>
          <w:sz w:val="20"/>
          <w:szCs w:val="20"/>
        </w:rPr>
        <w:t>All students will complete clinical experiences in NUR 661, NUR 663, and NUR 665.</w:t>
      </w:r>
    </w:p>
    <w:p w14:paraId="0E27C3A5" w14:textId="77777777" w:rsidR="00230A87" w:rsidRPr="00AB2A0F" w:rsidRDefault="00230A87" w:rsidP="00230A87">
      <w:pPr>
        <w:pStyle w:val="NoSpacing"/>
        <w:numPr>
          <w:ilvl w:val="0"/>
          <w:numId w:val="17"/>
        </w:numPr>
        <w:rPr>
          <w:rFonts w:ascii="Arial" w:hAnsi="Arial" w:cs="Arial"/>
          <w:sz w:val="20"/>
          <w:szCs w:val="20"/>
        </w:rPr>
      </w:pPr>
      <w:r w:rsidRPr="00AB2A0F">
        <w:rPr>
          <w:rFonts w:ascii="Arial" w:hAnsi="Arial" w:cs="Arial"/>
          <w:sz w:val="20"/>
          <w:szCs w:val="20"/>
        </w:rPr>
        <w:t>Clinical experience in NUR 665: Family Primary Health Care Practicum III will include completion and dissemination of the student’s Evidence-Based Practice Capstone.</w:t>
      </w:r>
    </w:p>
    <w:p w14:paraId="26894ADD" w14:textId="77777777" w:rsidR="002D2602" w:rsidRPr="009F0E68" w:rsidRDefault="002D2602" w:rsidP="009F0E68">
      <w:pPr>
        <w:pStyle w:val="NoSpacing"/>
        <w:rPr>
          <w:sz w:val="12"/>
        </w:rPr>
      </w:pPr>
    </w:p>
    <w:p w14:paraId="7C09C36B" w14:textId="77777777" w:rsidR="00AB2A0F" w:rsidRPr="00C764D1" w:rsidRDefault="00AB2A0F" w:rsidP="00AB2A0F">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1D9AD67C" w14:textId="77777777" w:rsidR="00AB2A0F" w:rsidRDefault="00AB2A0F" w:rsidP="00AB2A0F">
      <w:pPr>
        <w:rPr>
          <w:rFonts w:ascii="Arial" w:hAnsi="Arial" w:cs="Arial"/>
          <w:sz w:val="20"/>
          <w:szCs w:val="20"/>
        </w:rPr>
      </w:pPr>
    </w:p>
    <w:p w14:paraId="58231B34" w14:textId="77777777" w:rsidR="00AB2A0F" w:rsidRDefault="00AB2A0F" w:rsidP="00AB2A0F">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5D770A8" w14:textId="77777777" w:rsidR="00AB2A0F" w:rsidRDefault="00AB2A0F" w:rsidP="00AB2A0F">
      <w:pPr>
        <w:rPr>
          <w:rFonts w:ascii="Arial" w:hAnsi="Arial" w:cs="Arial"/>
          <w:sz w:val="20"/>
          <w:szCs w:val="20"/>
        </w:rPr>
      </w:pPr>
    </w:p>
    <w:p w14:paraId="4509C3E8" w14:textId="77777777" w:rsidR="00AB2A0F" w:rsidRPr="0006216F" w:rsidRDefault="00AB2A0F" w:rsidP="00AB2A0F">
      <w:pPr>
        <w:pStyle w:val="NoSpacing"/>
        <w:rPr>
          <w:rFonts w:ascii="Arial" w:hAnsi="Arial" w:cs="Arial"/>
          <w:i/>
          <w:iCs/>
          <w:color w:val="000000"/>
          <w:sz w:val="20"/>
          <w:szCs w:val="20"/>
        </w:rPr>
      </w:pPr>
    </w:p>
    <w:p w14:paraId="22AD842F" w14:textId="77777777" w:rsidR="00AB2A0F" w:rsidRPr="0006216F" w:rsidRDefault="00AB2A0F" w:rsidP="00AB2A0F">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75B4BDF0" w14:textId="77777777" w:rsidR="00AB2A0F" w:rsidRPr="0006216F" w:rsidRDefault="00AB2A0F" w:rsidP="00AB2A0F">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31E7893D" w14:textId="77777777" w:rsidR="00AB2A0F" w:rsidRPr="0006216F" w:rsidRDefault="00AB2A0F" w:rsidP="00AB2A0F">
      <w:pPr>
        <w:pStyle w:val="NoSpacing"/>
        <w:rPr>
          <w:rFonts w:ascii="Arial" w:hAnsi="Arial" w:cs="Arial"/>
          <w:sz w:val="20"/>
          <w:szCs w:val="20"/>
        </w:rPr>
      </w:pPr>
    </w:p>
    <w:p w14:paraId="1A88B61D" w14:textId="77777777" w:rsidR="00AB2A0F" w:rsidRPr="0006216F" w:rsidRDefault="00AB2A0F" w:rsidP="00AB2A0F">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9BF3EEB" w14:textId="77777777" w:rsidR="00AB2A0F" w:rsidRPr="0006216F" w:rsidRDefault="00AB2A0F" w:rsidP="00AB2A0F">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8DD82AF" w14:textId="77777777" w:rsidR="00AB2A0F" w:rsidRPr="0006216F" w:rsidRDefault="00AB2A0F" w:rsidP="00AB2A0F">
      <w:pPr>
        <w:pStyle w:val="NoSpacing"/>
        <w:rPr>
          <w:rFonts w:ascii="Arial" w:hAnsi="Arial" w:cs="Arial"/>
          <w:iCs/>
          <w:color w:val="000000"/>
          <w:sz w:val="20"/>
          <w:szCs w:val="20"/>
        </w:rPr>
      </w:pPr>
    </w:p>
    <w:p w14:paraId="34EB27BA" w14:textId="77777777" w:rsidR="00AB2A0F" w:rsidRPr="0006216F" w:rsidRDefault="00AB2A0F" w:rsidP="00AB2A0F">
      <w:pPr>
        <w:pStyle w:val="NoSpacing"/>
        <w:rPr>
          <w:rFonts w:ascii="Arial" w:hAnsi="Arial" w:cs="Arial"/>
          <w:b/>
          <w:iCs/>
          <w:sz w:val="20"/>
          <w:szCs w:val="20"/>
        </w:rPr>
      </w:pPr>
      <w:r w:rsidRPr="0006216F">
        <w:rPr>
          <w:rFonts w:ascii="Arial" w:hAnsi="Arial" w:cs="Arial"/>
          <w:b/>
          <w:iCs/>
          <w:sz w:val="20"/>
          <w:szCs w:val="20"/>
        </w:rPr>
        <w:t>Advisors and Chairs/Directors:</w:t>
      </w:r>
    </w:p>
    <w:p w14:paraId="3C5FCE3B" w14:textId="77777777" w:rsidR="00AB2A0F" w:rsidRPr="0006216F" w:rsidRDefault="00AB2A0F" w:rsidP="00AB2A0F">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42778819" w14:textId="77777777" w:rsidR="00AB2A0F" w:rsidRPr="0006216F" w:rsidRDefault="00AB2A0F" w:rsidP="00AB2A0F">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B2A0F" w:rsidRPr="0006216F" w14:paraId="6F2B0232" w14:textId="77777777" w:rsidTr="00EB2E7A">
        <w:trPr>
          <w:trHeight w:val="432"/>
        </w:trPr>
        <w:tc>
          <w:tcPr>
            <w:tcW w:w="8910" w:type="dxa"/>
            <w:shd w:val="clear" w:color="auto" w:fill="auto"/>
            <w:vAlign w:val="center"/>
          </w:tcPr>
          <w:p w14:paraId="7EACF8AD" w14:textId="77777777" w:rsidR="00AB2A0F" w:rsidRPr="0006216F" w:rsidRDefault="00AB2A0F"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CCCFDA2" w14:textId="77777777" w:rsidR="00AB2A0F" w:rsidRPr="0006216F" w:rsidRDefault="00AB2A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B2A0F" w:rsidRPr="0006216F" w14:paraId="20B01F86" w14:textId="77777777" w:rsidTr="00EB2E7A">
        <w:trPr>
          <w:trHeight w:val="432"/>
        </w:trPr>
        <w:tc>
          <w:tcPr>
            <w:tcW w:w="8910" w:type="dxa"/>
            <w:shd w:val="clear" w:color="auto" w:fill="auto"/>
            <w:vAlign w:val="center"/>
          </w:tcPr>
          <w:p w14:paraId="600029E7" w14:textId="77777777" w:rsidR="00AB2A0F" w:rsidRPr="0006216F" w:rsidRDefault="00AB2A0F"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15478EF" w14:textId="77777777" w:rsidR="00AB2A0F" w:rsidRPr="0006216F" w:rsidRDefault="00AB2A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B2A0F" w:rsidRPr="0006216F" w14:paraId="0EBBA5FA" w14:textId="77777777" w:rsidTr="00EB2E7A">
        <w:trPr>
          <w:trHeight w:val="432"/>
        </w:trPr>
        <w:tc>
          <w:tcPr>
            <w:tcW w:w="8910" w:type="dxa"/>
            <w:shd w:val="clear" w:color="auto" w:fill="auto"/>
            <w:vAlign w:val="center"/>
          </w:tcPr>
          <w:p w14:paraId="1FB62216" w14:textId="77777777" w:rsidR="00AB2A0F" w:rsidRPr="0006216F" w:rsidRDefault="00AB2A0F"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9467322" w14:textId="77777777" w:rsidR="00AB2A0F" w:rsidRPr="0006216F" w:rsidRDefault="00AB2A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FDB0FA5" w14:textId="77777777" w:rsidR="00AB2A0F" w:rsidRPr="0006216F" w:rsidRDefault="00AB2A0F" w:rsidP="00AB2A0F">
      <w:pPr>
        <w:pStyle w:val="NoSpacing"/>
        <w:rPr>
          <w:rFonts w:ascii="Arial" w:hAnsi="Arial" w:cs="Arial"/>
          <w:b/>
          <w:sz w:val="20"/>
          <w:szCs w:val="20"/>
        </w:rPr>
      </w:pPr>
    </w:p>
    <w:p w14:paraId="21F40865" w14:textId="77777777" w:rsidR="00AB2A0F" w:rsidRPr="0006216F" w:rsidRDefault="00AB2A0F" w:rsidP="00AB2A0F">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9F2C596" w14:textId="77777777" w:rsidR="00AB2A0F" w:rsidRPr="0006216F" w:rsidRDefault="00AB2A0F" w:rsidP="00AB2A0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192DC7D" w14:textId="77777777" w:rsidR="00AB2A0F" w:rsidRPr="0006216F" w:rsidRDefault="00AB2A0F" w:rsidP="00AB2A0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5A218ECF" w14:textId="77777777" w:rsidR="00AB2A0F" w:rsidRPr="0006216F" w:rsidRDefault="00AB2A0F" w:rsidP="00AB2A0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54708E83" w14:textId="77777777" w:rsidR="00AB2A0F" w:rsidRPr="0006216F" w:rsidRDefault="00AB2A0F" w:rsidP="00AB2A0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D182655" w14:textId="77777777" w:rsidR="00AB2A0F" w:rsidRPr="00FC40A0" w:rsidRDefault="00AB2A0F" w:rsidP="00AB2A0F">
      <w:pPr>
        <w:rPr>
          <w:sz w:val="4"/>
          <w:szCs w:val="20"/>
        </w:rPr>
      </w:pPr>
    </w:p>
    <w:p w14:paraId="2283768E" w14:textId="77777777" w:rsidR="00D3559B" w:rsidRDefault="00D3559B" w:rsidP="00AB2A0F">
      <w:pPr>
        <w:rPr>
          <w:sz w:val="20"/>
          <w:szCs w:val="20"/>
        </w:rPr>
      </w:pPr>
    </w:p>
    <w:sectPr w:rsidR="00D3559B"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A5E73" w14:textId="77777777" w:rsidR="009B3F84" w:rsidRDefault="009B3F84" w:rsidP="00392B1B">
      <w:r>
        <w:separator/>
      </w:r>
    </w:p>
  </w:endnote>
  <w:endnote w:type="continuationSeparator" w:id="0">
    <w:p w14:paraId="5273BC5A"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A0BD" w14:textId="77777777" w:rsidR="00467EB2" w:rsidRDefault="00467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71E1" w14:textId="77777777" w:rsidR="00467EB2" w:rsidRDefault="00467E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CBE9" w14:textId="77777777" w:rsidR="00467EB2" w:rsidRDefault="00467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7D9D0" w14:textId="77777777" w:rsidR="009B3F84" w:rsidRDefault="009B3F84" w:rsidP="00392B1B">
      <w:r>
        <w:separator/>
      </w:r>
    </w:p>
  </w:footnote>
  <w:footnote w:type="continuationSeparator" w:id="0">
    <w:p w14:paraId="4C4EED58"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A156" w14:textId="77777777" w:rsidR="00467EB2" w:rsidRDefault="00467E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4CA9" w14:textId="77777777" w:rsidR="00467EB2" w:rsidRDefault="00467E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50AAAADA" w14:textId="77777777" w:rsidTr="003768C2">
      <w:trPr>
        <w:jc w:val="center"/>
      </w:trPr>
      <w:tc>
        <w:tcPr>
          <w:tcW w:w="11016" w:type="dxa"/>
        </w:tcPr>
        <w:p w14:paraId="548FD88F" w14:textId="77777777" w:rsidR="009B3F84" w:rsidRDefault="00AB2A0F" w:rsidP="00F40ACA">
          <w:pPr>
            <w:jc w:val="center"/>
            <w:rPr>
              <w:rFonts w:ascii="Arial" w:hAnsi="Arial" w:cs="Arial"/>
              <w:sz w:val="12"/>
            </w:rPr>
          </w:pPr>
          <w:r w:rsidRPr="00DA6D27">
            <w:rPr>
              <w:rFonts w:ascii="Arial" w:hAnsi="Arial" w:cs="Arial"/>
              <w:noProof/>
              <w:sz w:val="12"/>
            </w:rPr>
            <w:drawing>
              <wp:inline distT="0" distB="0" distL="0" distR="0" wp14:anchorId="0A4F99EF" wp14:editId="2AD11A5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D73DB23" w14:textId="77777777" w:rsidR="009F0E68" w:rsidRPr="007D47A0" w:rsidRDefault="009F0E68" w:rsidP="00F40ACA">
          <w:pPr>
            <w:jc w:val="center"/>
            <w:rPr>
              <w:rFonts w:ascii="Arial" w:hAnsi="Arial" w:cs="Arial"/>
              <w:sz w:val="12"/>
            </w:rPr>
          </w:pPr>
        </w:p>
      </w:tc>
    </w:tr>
  </w:tbl>
  <w:p w14:paraId="3E693E91" w14:textId="77777777" w:rsidR="009B3F84" w:rsidRPr="00CC1AB0" w:rsidRDefault="00230A87" w:rsidP="00392B1B">
    <w:pPr>
      <w:pStyle w:val="Header"/>
      <w:spacing w:before="120"/>
      <w:jc w:val="center"/>
      <w:rPr>
        <w:rFonts w:cs="Arial"/>
        <w:b/>
        <w:sz w:val="28"/>
      </w:rPr>
    </w:pPr>
    <w:r>
      <w:rPr>
        <w:rFonts w:cs="Arial"/>
        <w:b/>
        <w:sz w:val="28"/>
      </w:rPr>
      <w:t>Master of Science in Nursing – Family Nurse Practitioner</w:t>
    </w:r>
  </w:p>
  <w:p w14:paraId="6692248E" w14:textId="77777777" w:rsidR="009B3F84" w:rsidRPr="00CC1AB0" w:rsidRDefault="00230A87" w:rsidP="00392B1B">
    <w:pPr>
      <w:pStyle w:val="Header"/>
      <w:spacing w:before="120"/>
      <w:jc w:val="center"/>
      <w:rPr>
        <w:rFonts w:cs="Arial"/>
        <w:b/>
        <w:sz w:val="28"/>
      </w:rPr>
    </w:pPr>
    <w:r>
      <w:rPr>
        <w:rFonts w:cs="Arial"/>
        <w:b/>
        <w:sz w:val="28"/>
      </w:rPr>
      <w:t>School of Nursing</w:t>
    </w:r>
  </w:p>
  <w:p w14:paraId="0F913A4C" w14:textId="77777777" w:rsidR="009B3F84" w:rsidRPr="00CC1AB0" w:rsidRDefault="00C46A25" w:rsidP="00392B1B">
    <w:pPr>
      <w:pStyle w:val="Header"/>
      <w:jc w:val="center"/>
      <w:rPr>
        <w:rFonts w:cs="Arial"/>
        <w:smallCaps/>
        <w:sz w:val="32"/>
      </w:rPr>
    </w:pPr>
    <w:r>
      <w:rPr>
        <w:rFonts w:cs="Arial"/>
        <w:smallCaps/>
        <w:sz w:val="32"/>
      </w:rPr>
      <w:t>Program of Study (</w:t>
    </w:r>
    <w:r w:rsidR="00841BFC">
      <w:rPr>
        <w:rFonts w:cs="Arial"/>
        <w:smallCaps/>
        <w:sz w:val="32"/>
      </w:rPr>
      <w:t>20</w:t>
    </w:r>
    <w:r w:rsidR="00CC0EDA">
      <w:rPr>
        <w:rFonts w:cs="Arial"/>
        <w:smallCaps/>
        <w:sz w:val="32"/>
      </w:rPr>
      <w:t>2</w:t>
    </w:r>
    <w:r w:rsidR="00467EB2">
      <w:rPr>
        <w:rFonts w:cs="Arial"/>
        <w:smallCaps/>
        <w:sz w:val="32"/>
      </w:rPr>
      <w:t>1</w:t>
    </w:r>
    <w:r w:rsidR="00CC0EDA">
      <w:rPr>
        <w:rFonts w:cs="Arial"/>
        <w:smallCaps/>
        <w:sz w:val="32"/>
      </w:rPr>
      <w:t>-2</w:t>
    </w:r>
    <w:r w:rsidR="00467EB2">
      <w:rPr>
        <w:rFonts w:cs="Arial"/>
        <w:smallCaps/>
        <w:sz w:val="32"/>
      </w:rPr>
      <w:t>2</w:t>
    </w:r>
    <w:r w:rsidR="009B3F84" w:rsidRPr="00CC1AB0">
      <w:rPr>
        <w:rFonts w:cs="Arial"/>
        <w:smallCaps/>
        <w:sz w:val="32"/>
      </w:rPr>
      <w:t>)</w:t>
    </w:r>
  </w:p>
  <w:p w14:paraId="51763FDD"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72A92"/>
    <w:multiLevelType w:val="hybridMultilevel"/>
    <w:tmpl w:val="D7F6A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574173">
    <w:abstractNumId w:val="4"/>
  </w:num>
  <w:num w:numId="2" w16cid:durableId="1591233868">
    <w:abstractNumId w:val="12"/>
  </w:num>
  <w:num w:numId="3" w16cid:durableId="634069920">
    <w:abstractNumId w:val="13"/>
  </w:num>
  <w:num w:numId="4" w16cid:durableId="1253851258">
    <w:abstractNumId w:val="1"/>
  </w:num>
  <w:num w:numId="5" w16cid:durableId="736827796">
    <w:abstractNumId w:val="2"/>
  </w:num>
  <w:num w:numId="6" w16cid:durableId="944187662">
    <w:abstractNumId w:val="11"/>
  </w:num>
  <w:num w:numId="7" w16cid:durableId="1196189361">
    <w:abstractNumId w:val="15"/>
  </w:num>
  <w:num w:numId="8" w16cid:durableId="1237781420">
    <w:abstractNumId w:val="16"/>
  </w:num>
  <w:num w:numId="9" w16cid:durableId="1611399604">
    <w:abstractNumId w:val="8"/>
  </w:num>
  <w:num w:numId="10" w16cid:durableId="1190148491">
    <w:abstractNumId w:val="3"/>
  </w:num>
  <w:num w:numId="11" w16cid:durableId="1600480379">
    <w:abstractNumId w:val="14"/>
  </w:num>
  <w:num w:numId="12" w16cid:durableId="1663582518">
    <w:abstractNumId w:val="0"/>
  </w:num>
  <w:num w:numId="13" w16cid:durableId="1043139521">
    <w:abstractNumId w:val="10"/>
  </w:num>
  <w:num w:numId="14" w16cid:durableId="596134294">
    <w:abstractNumId w:val="5"/>
  </w:num>
  <w:num w:numId="15" w16cid:durableId="2034380795">
    <w:abstractNumId w:val="7"/>
  </w:num>
  <w:num w:numId="16" w16cid:durableId="1184707367">
    <w:abstractNumId w:val="6"/>
  </w:num>
  <w:num w:numId="17" w16cid:durableId="7891267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1" w:cryptProviderType="rsaAES" w:cryptAlgorithmClass="hash" w:cryptAlgorithmType="typeAny" w:cryptAlgorithmSid="14" w:cryptSpinCount="100000" w:hash="jotNmF9baUz/5pymE1rGZhrGTfTfH/rXgwkGCSyX1D9EAIJnu6ifOFndmIRQ3q1EEgzYZQbKmISQBLn4cYgsJg==" w:salt="aB9WL1neKYRviP2wZcLOXQ=="/>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0A87"/>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2602"/>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A6DB1"/>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2"/>
    <w:rsid w:val="004052EC"/>
    <w:rsid w:val="0040616F"/>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67EB2"/>
    <w:rsid w:val="004729CC"/>
    <w:rsid w:val="00475635"/>
    <w:rsid w:val="004764F1"/>
    <w:rsid w:val="004770E0"/>
    <w:rsid w:val="004905C2"/>
    <w:rsid w:val="00490B21"/>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1A33"/>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1BFC"/>
    <w:rsid w:val="00842D04"/>
    <w:rsid w:val="0084373C"/>
    <w:rsid w:val="00851E84"/>
    <w:rsid w:val="00852217"/>
    <w:rsid w:val="00854AFF"/>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0E68"/>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081"/>
    <w:rsid w:val="00AA6CC5"/>
    <w:rsid w:val="00AB037E"/>
    <w:rsid w:val="00AB2A0F"/>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4EDD"/>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6944"/>
    <w:rsid w:val="00C07726"/>
    <w:rsid w:val="00C141E1"/>
    <w:rsid w:val="00C1771B"/>
    <w:rsid w:val="00C2287E"/>
    <w:rsid w:val="00C27BB7"/>
    <w:rsid w:val="00C31072"/>
    <w:rsid w:val="00C320E2"/>
    <w:rsid w:val="00C3575F"/>
    <w:rsid w:val="00C37808"/>
    <w:rsid w:val="00C40BF3"/>
    <w:rsid w:val="00C4184E"/>
    <w:rsid w:val="00C42520"/>
    <w:rsid w:val="00C46A25"/>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EDA"/>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3CFC0DCD"/>
  <w15:docId w15:val="{47524DC6-3082-4A38-8408-D1A50750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1631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CA108-C897-42DD-845B-3E9D967FF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2021-06-10T14:28:00Z</dcterms:created>
  <dcterms:modified xsi:type="dcterms:W3CDTF">2023-06-10T20:08:00Z</dcterms:modified>
</cp:coreProperties>
</file>