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5CF6" w14:textId="77777777" w:rsidR="003F599B" w:rsidRPr="0006216F" w:rsidRDefault="003F599B" w:rsidP="003F599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99B" w:rsidRPr="0006216F" w14:paraId="015CF67D" w14:textId="77777777" w:rsidTr="00EB2E7A">
        <w:trPr>
          <w:trHeight w:hRule="exact" w:val="432"/>
        </w:trPr>
        <w:tc>
          <w:tcPr>
            <w:tcW w:w="5454" w:type="dxa"/>
            <w:shd w:val="clear" w:color="auto" w:fill="auto"/>
          </w:tcPr>
          <w:p w14:paraId="22113A83"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FE71B6"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F599B" w:rsidRPr="0006216F" w14:paraId="5455CC70" w14:textId="77777777" w:rsidTr="00EB2E7A">
        <w:trPr>
          <w:trHeight w:hRule="exact" w:val="432"/>
        </w:trPr>
        <w:tc>
          <w:tcPr>
            <w:tcW w:w="5454" w:type="dxa"/>
            <w:shd w:val="clear" w:color="auto" w:fill="auto"/>
          </w:tcPr>
          <w:p w14:paraId="6668C2B2"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203BA"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0A6ABAE8" w14:textId="77777777" w:rsidTr="00EB2E7A">
        <w:trPr>
          <w:trHeight w:hRule="exact" w:val="432"/>
        </w:trPr>
        <w:tc>
          <w:tcPr>
            <w:tcW w:w="5454" w:type="dxa"/>
            <w:shd w:val="clear" w:color="auto" w:fill="auto"/>
          </w:tcPr>
          <w:p w14:paraId="7A90C4AB"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D5C81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F599B" w:rsidRPr="0006216F" w14:paraId="18CAEA51" w14:textId="77777777" w:rsidTr="00EB2E7A">
        <w:trPr>
          <w:trHeight w:hRule="exact" w:val="432"/>
        </w:trPr>
        <w:tc>
          <w:tcPr>
            <w:tcW w:w="5454" w:type="dxa"/>
            <w:shd w:val="clear" w:color="auto" w:fill="auto"/>
          </w:tcPr>
          <w:p w14:paraId="3B911CDD" w14:textId="77777777" w:rsidR="003F599B" w:rsidRPr="0006216F" w:rsidRDefault="003F599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90D282C" w14:textId="0020DB2E" w:rsidR="003F599B" w:rsidRPr="0006216F" w:rsidRDefault="003F599B" w:rsidP="003F599B">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77777777" w:rsidR="00ED6A2E" w:rsidRPr="00BE5209" w:rsidRDefault="00ED6A2E" w:rsidP="00ED6A2E">
      <w:pPr>
        <w:pStyle w:val="NoSpacing"/>
        <w:rPr>
          <w:rFonts w:ascii="Arial" w:hAnsi="Arial" w:cs="Arial"/>
          <w:b/>
          <w:sz w:val="24"/>
          <w:szCs w:val="24"/>
        </w:rPr>
      </w:pPr>
    </w:p>
    <w:p w14:paraId="29DF9F21" w14:textId="0995D3AF" w:rsidR="00B03479" w:rsidRPr="00BE5209" w:rsidRDefault="003F599B" w:rsidP="00B03479">
      <w:pPr>
        <w:pStyle w:val="NoSpacing"/>
        <w:rPr>
          <w:rFonts w:ascii="Arial" w:hAnsi="Arial" w:cs="Arial"/>
          <w:b/>
          <w:sz w:val="20"/>
          <w:szCs w:val="20"/>
        </w:rPr>
      </w:pPr>
      <w:r w:rsidRPr="00BE5209">
        <w:rPr>
          <w:rFonts w:ascii="Arial" w:hAnsi="Arial" w:cs="Arial"/>
        </w:rPr>
        <w:t xml:space="preserve">I. </w:t>
      </w:r>
      <w:r w:rsidRPr="00BE5209">
        <w:rPr>
          <w:rFonts w:ascii="Arial" w:hAnsi="Arial" w:cs="Arial"/>
          <w:b/>
          <w:sz w:val="20"/>
          <w:szCs w:val="20"/>
        </w:rPr>
        <w:t xml:space="preserve">Core Courses </w:t>
      </w:r>
      <w:r w:rsidR="00A77362" w:rsidRPr="00BE5209">
        <w:rPr>
          <w:rFonts w:ascii="Arial" w:hAnsi="Arial" w:cs="Arial"/>
          <w:b/>
          <w:sz w:val="20"/>
          <w:szCs w:val="20"/>
        </w:rPr>
        <w:t>(1</w:t>
      </w:r>
      <w:r w:rsidR="00964C7D" w:rsidRPr="00BE5209">
        <w:rPr>
          <w:rFonts w:ascii="Arial" w:hAnsi="Arial" w:cs="Arial"/>
          <w:b/>
          <w:sz w:val="20"/>
          <w:szCs w:val="20"/>
        </w:rPr>
        <w:t>2</w:t>
      </w:r>
      <w:r w:rsidRPr="00BE5209">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02C6B83" w14:textId="77777777" w:rsidTr="00EB2E7A">
        <w:trPr>
          <w:jc w:val="center"/>
        </w:trPr>
        <w:tc>
          <w:tcPr>
            <w:tcW w:w="1035" w:type="dxa"/>
            <w:shd w:val="clear" w:color="auto" w:fill="BFBFBF"/>
          </w:tcPr>
          <w:p w14:paraId="046D2651"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6A63A5B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0BD9A2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72F1E0B"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25A05E58"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4502159"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611C22D4"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0F711482"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6C5B19" w14:paraId="0DCCA696" w14:textId="77777777" w:rsidTr="00EB2E7A">
        <w:trPr>
          <w:trHeight w:val="360"/>
          <w:jc w:val="center"/>
        </w:trPr>
        <w:tc>
          <w:tcPr>
            <w:tcW w:w="1035" w:type="dxa"/>
            <w:vAlign w:val="center"/>
          </w:tcPr>
          <w:p w14:paraId="4325417A" w14:textId="0C6B5335" w:rsidR="003F599B" w:rsidRPr="006C5B19" w:rsidRDefault="003F599B" w:rsidP="00EB2E7A">
            <w:pPr>
              <w:jc w:val="center"/>
              <w:rPr>
                <w:rFonts w:ascii="Arial" w:hAnsi="Arial" w:cs="Arial"/>
                <w:sz w:val="18"/>
                <w:szCs w:val="18"/>
              </w:rPr>
            </w:pPr>
            <w:r w:rsidRPr="006C5B19">
              <w:rPr>
                <w:rFonts w:ascii="Arial" w:hAnsi="Arial" w:cs="Arial"/>
                <w:sz w:val="18"/>
                <w:szCs w:val="18"/>
              </w:rPr>
              <w:t>MOL 515</w:t>
            </w:r>
          </w:p>
        </w:tc>
        <w:tc>
          <w:tcPr>
            <w:tcW w:w="3200" w:type="dxa"/>
            <w:vAlign w:val="center"/>
          </w:tcPr>
          <w:p w14:paraId="074DCAB4" w14:textId="40262589" w:rsidR="003F599B" w:rsidRPr="006C5B19" w:rsidRDefault="003F599B" w:rsidP="00EB2E7A">
            <w:pPr>
              <w:rPr>
                <w:rFonts w:ascii="Arial" w:hAnsi="Arial" w:cs="Arial"/>
                <w:sz w:val="18"/>
                <w:szCs w:val="18"/>
              </w:rPr>
            </w:pPr>
            <w:r w:rsidRPr="006C5B19">
              <w:rPr>
                <w:rFonts w:ascii="Arial" w:hAnsi="Arial" w:cs="Arial"/>
                <w:sz w:val="18"/>
                <w:szCs w:val="18"/>
              </w:rPr>
              <w:t>Principles of Leadership</w:t>
            </w:r>
          </w:p>
        </w:tc>
        <w:tc>
          <w:tcPr>
            <w:tcW w:w="1461" w:type="dxa"/>
            <w:vAlign w:val="center"/>
          </w:tcPr>
          <w:p w14:paraId="4E661409"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1117" w:type="dxa"/>
            <w:vAlign w:val="center"/>
          </w:tcPr>
          <w:p w14:paraId="3D1B8366"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638CA9A2"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265493EE"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7" w:type="dxa"/>
            <w:vAlign w:val="center"/>
          </w:tcPr>
          <w:p w14:paraId="15BBD067"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94" w:type="dxa"/>
            <w:vAlign w:val="center"/>
          </w:tcPr>
          <w:p w14:paraId="6136C912"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r>
      <w:tr w:rsidR="003F599B" w:rsidRPr="006C5B19" w14:paraId="388C5E0F" w14:textId="77777777" w:rsidTr="00EB2E7A">
        <w:trPr>
          <w:trHeight w:val="360"/>
          <w:jc w:val="center"/>
        </w:trPr>
        <w:tc>
          <w:tcPr>
            <w:tcW w:w="1035" w:type="dxa"/>
            <w:vAlign w:val="center"/>
          </w:tcPr>
          <w:p w14:paraId="7F1F834F" w14:textId="5E203E7C" w:rsidR="003F599B" w:rsidRPr="006C5B19" w:rsidRDefault="003F599B" w:rsidP="00EB2E7A">
            <w:pPr>
              <w:jc w:val="center"/>
              <w:rPr>
                <w:rFonts w:ascii="Arial" w:hAnsi="Arial" w:cs="Arial"/>
                <w:sz w:val="18"/>
                <w:szCs w:val="18"/>
              </w:rPr>
            </w:pPr>
            <w:r w:rsidRPr="006C5B19">
              <w:rPr>
                <w:rFonts w:ascii="Arial" w:hAnsi="Arial" w:cs="Arial"/>
                <w:sz w:val="18"/>
                <w:szCs w:val="18"/>
              </w:rPr>
              <w:t>MOL 555</w:t>
            </w:r>
          </w:p>
        </w:tc>
        <w:tc>
          <w:tcPr>
            <w:tcW w:w="3200" w:type="dxa"/>
            <w:vAlign w:val="center"/>
          </w:tcPr>
          <w:p w14:paraId="76FD5E17" w14:textId="21A65287" w:rsidR="003F599B" w:rsidRPr="006C5B19" w:rsidRDefault="003F599B" w:rsidP="00EB2E7A">
            <w:pPr>
              <w:rPr>
                <w:rFonts w:ascii="Arial" w:hAnsi="Arial" w:cs="Arial"/>
                <w:sz w:val="18"/>
                <w:szCs w:val="18"/>
              </w:rPr>
            </w:pPr>
            <w:r w:rsidRPr="006C5B19">
              <w:rPr>
                <w:rFonts w:ascii="Arial" w:hAnsi="Arial" w:cs="Arial"/>
                <w:sz w:val="18"/>
                <w:szCs w:val="18"/>
              </w:rPr>
              <w:t>Diversity, Conflict, and Communication</w:t>
            </w:r>
          </w:p>
        </w:tc>
        <w:tc>
          <w:tcPr>
            <w:tcW w:w="1461" w:type="dxa"/>
            <w:vAlign w:val="center"/>
          </w:tcPr>
          <w:p w14:paraId="710F83E0"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1117" w:type="dxa"/>
            <w:vAlign w:val="center"/>
          </w:tcPr>
          <w:p w14:paraId="7B431B63"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587E9E46"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0C8AC045"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7" w:type="dxa"/>
            <w:vAlign w:val="center"/>
          </w:tcPr>
          <w:p w14:paraId="41FECC91"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94" w:type="dxa"/>
            <w:vAlign w:val="center"/>
          </w:tcPr>
          <w:p w14:paraId="66FAA4AD"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r>
      <w:tr w:rsidR="003F599B" w:rsidRPr="006C5B19" w14:paraId="7DDB8E50" w14:textId="77777777" w:rsidTr="00EB2E7A">
        <w:trPr>
          <w:trHeight w:val="360"/>
          <w:jc w:val="center"/>
        </w:trPr>
        <w:tc>
          <w:tcPr>
            <w:tcW w:w="1035" w:type="dxa"/>
            <w:vAlign w:val="center"/>
          </w:tcPr>
          <w:p w14:paraId="7C013DC9" w14:textId="2051F779" w:rsidR="003F599B" w:rsidRPr="006C5B19" w:rsidRDefault="003F599B" w:rsidP="00EB2E7A">
            <w:pPr>
              <w:jc w:val="center"/>
              <w:rPr>
                <w:rFonts w:ascii="Arial" w:hAnsi="Arial" w:cs="Arial"/>
                <w:sz w:val="18"/>
                <w:szCs w:val="18"/>
              </w:rPr>
            </w:pPr>
            <w:r w:rsidRPr="006C5B19">
              <w:rPr>
                <w:rFonts w:ascii="Arial" w:hAnsi="Arial" w:cs="Arial"/>
                <w:sz w:val="18"/>
                <w:szCs w:val="18"/>
              </w:rPr>
              <w:t>MOL 530</w:t>
            </w:r>
          </w:p>
        </w:tc>
        <w:tc>
          <w:tcPr>
            <w:tcW w:w="3200" w:type="dxa"/>
            <w:vAlign w:val="center"/>
          </w:tcPr>
          <w:p w14:paraId="56AC4E24" w14:textId="6F7E9AA8" w:rsidR="003F599B" w:rsidRPr="006C5B19" w:rsidRDefault="003F599B" w:rsidP="00EB2E7A">
            <w:pPr>
              <w:rPr>
                <w:rFonts w:ascii="Arial" w:hAnsi="Arial" w:cs="Arial"/>
                <w:sz w:val="18"/>
                <w:szCs w:val="18"/>
              </w:rPr>
            </w:pPr>
            <w:r w:rsidRPr="006C5B19">
              <w:rPr>
                <w:rFonts w:ascii="Arial" w:hAnsi="Arial" w:cs="Arial"/>
                <w:sz w:val="18"/>
                <w:szCs w:val="18"/>
              </w:rPr>
              <w:t>Strategic Planning, Implementation, and Evaluation</w:t>
            </w:r>
          </w:p>
        </w:tc>
        <w:tc>
          <w:tcPr>
            <w:tcW w:w="1461" w:type="dxa"/>
            <w:vAlign w:val="center"/>
          </w:tcPr>
          <w:p w14:paraId="2B3E9A50"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1117" w:type="dxa"/>
            <w:vAlign w:val="center"/>
          </w:tcPr>
          <w:p w14:paraId="1BB2C3BC"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340BC084"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41E54ACA"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7" w:type="dxa"/>
            <w:vAlign w:val="center"/>
          </w:tcPr>
          <w:p w14:paraId="14730220"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94" w:type="dxa"/>
            <w:vAlign w:val="center"/>
          </w:tcPr>
          <w:p w14:paraId="1B2537D4" w14:textId="77777777" w:rsidR="003F599B" w:rsidRPr="006C5B19" w:rsidRDefault="003F599B" w:rsidP="00EB2E7A">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r>
      <w:tr w:rsidR="003F599B" w:rsidRPr="006C5B19" w14:paraId="473A5229" w14:textId="77777777" w:rsidTr="00EB2E7A">
        <w:trPr>
          <w:trHeight w:val="360"/>
          <w:jc w:val="center"/>
        </w:trPr>
        <w:tc>
          <w:tcPr>
            <w:tcW w:w="1035" w:type="dxa"/>
            <w:vAlign w:val="center"/>
          </w:tcPr>
          <w:p w14:paraId="071F450A" w14:textId="23B61CDD" w:rsidR="003F599B" w:rsidRPr="006C5B19" w:rsidRDefault="003F599B" w:rsidP="003F599B">
            <w:pPr>
              <w:jc w:val="center"/>
              <w:rPr>
                <w:rFonts w:ascii="Arial" w:hAnsi="Arial" w:cs="Arial"/>
                <w:sz w:val="18"/>
                <w:szCs w:val="18"/>
              </w:rPr>
            </w:pPr>
            <w:r w:rsidRPr="006C5B19">
              <w:rPr>
                <w:rFonts w:ascii="Arial" w:hAnsi="Arial" w:cs="Arial"/>
                <w:sz w:val="18"/>
                <w:szCs w:val="18"/>
              </w:rPr>
              <w:t>MOL 581</w:t>
            </w:r>
          </w:p>
        </w:tc>
        <w:tc>
          <w:tcPr>
            <w:tcW w:w="3200" w:type="dxa"/>
            <w:vAlign w:val="center"/>
          </w:tcPr>
          <w:p w14:paraId="55A83AE4" w14:textId="6A5606CC" w:rsidR="003F599B" w:rsidRPr="006C5B19" w:rsidRDefault="007B7D86" w:rsidP="003F599B">
            <w:pPr>
              <w:rPr>
                <w:rFonts w:ascii="Arial" w:hAnsi="Arial" w:cs="Arial"/>
                <w:sz w:val="18"/>
                <w:szCs w:val="18"/>
              </w:rPr>
            </w:pPr>
            <w:r w:rsidRPr="006C5B19">
              <w:rPr>
                <w:rFonts w:ascii="Arial" w:hAnsi="Arial" w:cs="Arial"/>
                <w:sz w:val="18"/>
                <w:szCs w:val="18"/>
              </w:rPr>
              <w:t>Introduction to Project Management</w:t>
            </w:r>
          </w:p>
        </w:tc>
        <w:tc>
          <w:tcPr>
            <w:tcW w:w="1461" w:type="dxa"/>
            <w:vAlign w:val="center"/>
          </w:tcPr>
          <w:p w14:paraId="31E827C1" w14:textId="2B41CDEF" w:rsidR="003F599B" w:rsidRPr="006C5B19" w:rsidRDefault="003F599B" w:rsidP="003F599B">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1117" w:type="dxa"/>
            <w:vAlign w:val="center"/>
          </w:tcPr>
          <w:p w14:paraId="3249D24F" w14:textId="168618E0" w:rsidR="003F599B" w:rsidRPr="006C5B19" w:rsidRDefault="003F599B" w:rsidP="003F599B">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5515E735" w14:textId="3175150E" w:rsidR="003F599B" w:rsidRPr="006C5B19" w:rsidRDefault="003F599B" w:rsidP="003F599B">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4" w:type="dxa"/>
            <w:vAlign w:val="center"/>
          </w:tcPr>
          <w:p w14:paraId="4453B32C" w14:textId="73B57F18" w:rsidR="003F599B" w:rsidRPr="006C5B19" w:rsidRDefault="003F599B" w:rsidP="003F599B">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67" w:type="dxa"/>
            <w:vAlign w:val="center"/>
          </w:tcPr>
          <w:p w14:paraId="5A0D6D6F" w14:textId="14D9A0BA" w:rsidR="003F599B" w:rsidRPr="006C5B19" w:rsidRDefault="003F599B" w:rsidP="003F599B">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c>
          <w:tcPr>
            <w:tcW w:w="994" w:type="dxa"/>
            <w:vAlign w:val="center"/>
          </w:tcPr>
          <w:p w14:paraId="502C1BFB" w14:textId="7BF7AD59" w:rsidR="003F599B" w:rsidRPr="006C5B19" w:rsidRDefault="003F599B" w:rsidP="003F599B">
            <w:pPr>
              <w:spacing w:before="60" w:after="60"/>
              <w:jc w:val="center"/>
              <w:rPr>
                <w:rFonts w:ascii="Arial" w:hAnsi="Arial" w:cs="Arial"/>
                <w:sz w:val="20"/>
                <w:szCs w:val="20"/>
              </w:rPr>
            </w:pPr>
            <w:r w:rsidRPr="006C5B19">
              <w:rPr>
                <w:rFonts w:ascii="Arial" w:hAnsi="Arial" w:cs="Arial"/>
                <w:sz w:val="20"/>
                <w:szCs w:val="20"/>
              </w:rPr>
              <w:fldChar w:fldCharType="begin">
                <w:ffData>
                  <w:name w:val=""/>
                  <w:enabled/>
                  <w:calcOnExit w:val="0"/>
                  <w:textInput>
                    <w:maxLength w:val="50"/>
                  </w:textInput>
                </w:ffData>
              </w:fldChar>
            </w:r>
            <w:r w:rsidRPr="006C5B19">
              <w:rPr>
                <w:rFonts w:ascii="Arial" w:hAnsi="Arial" w:cs="Arial"/>
                <w:sz w:val="20"/>
                <w:szCs w:val="20"/>
              </w:rPr>
              <w:instrText xml:space="preserve"> FORMTEXT </w:instrText>
            </w:r>
            <w:r w:rsidRPr="006C5B19">
              <w:rPr>
                <w:rFonts w:ascii="Arial" w:hAnsi="Arial" w:cs="Arial"/>
                <w:sz w:val="20"/>
                <w:szCs w:val="20"/>
              </w:rPr>
            </w:r>
            <w:r w:rsidRPr="006C5B19">
              <w:rPr>
                <w:rFonts w:ascii="Arial" w:hAnsi="Arial" w:cs="Arial"/>
                <w:sz w:val="20"/>
                <w:szCs w:val="20"/>
              </w:rPr>
              <w:fldChar w:fldCharType="separate"/>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noProof/>
                <w:sz w:val="20"/>
                <w:szCs w:val="20"/>
              </w:rPr>
              <w:t> </w:t>
            </w:r>
            <w:r w:rsidRPr="006C5B19">
              <w:rPr>
                <w:rFonts w:ascii="Arial" w:hAnsi="Arial" w:cs="Arial"/>
                <w:sz w:val="20"/>
                <w:szCs w:val="20"/>
              </w:rPr>
              <w:fldChar w:fldCharType="end"/>
            </w:r>
          </w:p>
        </w:tc>
      </w:tr>
    </w:tbl>
    <w:p w14:paraId="6C7473AD" w14:textId="77777777" w:rsidR="003F599B" w:rsidRPr="006C5B19" w:rsidRDefault="003F599B" w:rsidP="00B03479">
      <w:pPr>
        <w:pStyle w:val="NoSpacing"/>
        <w:rPr>
          <w:rFonts w:ascii="Arial" w:hAnsi="Arial" w:cs="Arial"/>
        </w:rPr>
      </w:pPr>
    </w:p>
    <w:p w14:paraId="3B1D14AD" w14:textId="7DA309DF" w:rsidR="00762208" w:rsidRDefault="003F599B" w:rsidP="00B03479">
      <w:pPr>
        <w:pStyle w:val="NoSpacing"/>
        <w:rPr>
          <w:rFonts w:ascii="Arial" w:hAnsi="Arial" w:cs="Arial"/>
          <w:b/>
          <w:sz w:val="20"/>
          <w:szCs w:val="20"/>
        </w:rPr>
      </w:pPr>
      <w:r w:rsidRPr="00BE5209">
        <w:rPr>
          <w:rFonts w:ascii="Arial" w:hAnsi="Arial" w:cs="Arial"/>
          <w:b/>
        </w:rPr>
        <w:t xml:space="preserve">II. </w:t>
      </w:r>
      <w:r w:rsidR="00BE5209" w:rsidRPr="00BE5209">
        <w:rPr>
          <w:rFonts w:ascii="Arial" w:hAnsi="Arial" w:cs="Arial"/>
          <w:b/>
          <w:sz w:val="20"/>
          <w:szCs w:val="20"/>
        </w:rPr>
        <w:t>Graduate Certificate</w:t>
      </w:r>
      <w:r w:rsidRPr="00BE5209">
        <w:rPr>
          <w:rFonts w:ascii="Arial" w:hAnsi="Arial" w:cs="Arial"/>
          <w:b/>
          <w:sz w:val="20"/>
          <w:szCs w:val="20"/>
        </w:rPr>
        <w:t xml:space="preserve">: </w:t>
      </w:r>
      <w:r w:rsidR="00762208" w:rsidRPr="00BE5209">
        <w:rPr>
          <w:rFonts w:ascii="Arial" w:hAnsi="Arial" w:cs="Arial"/>
          <w:b/>
          <w:sz w:val="20"/>
          <w:szCs w:val="20"/>
        </w:rPr>
        <w:t>Natural Resource Management</w:t>
      </w:r>
      <w:r w:rsidRPr="00BE5209">
        <w:rPr>
          <w:rFonts w:ascii="Arial" w:hAnsi="Arial" w:cs="Arial"/>
          <w:b/>
          <w:sz w:val="20"/>
          <w:szCs w:val="20"/>
        </w:rPr>
        <w:t xml:space="preserve"> (1</w:t>
      </w:r>
      <w:r w:rsidR="00BE5209">
        <w:rPr>
          <w:rFonts w:ascii="Arial" w:hAnsi="Arial" w:cs="Arial"/>
          <w:b/>
          <w:sz w:val="20"/>
          <w:szCs w:val="20"/>
        </w:rPr>
        <w:t>8</w:t>
      </w:r>
      <w:r w:rsidRPr="00BE5209">
        <w:rPr>
          <w:rFonts w:ascii="Arial" w:hAnsi="Arial" w:cs="Arial"/>
          <w:b/>
          <w:color w:val="FF0000"/>
          <w:sz w:val="20"/>
          <w:szCs w:val="20"/>
        </w:rPr>
        <w:t xml:space="preserve"> </w:t>
      </w:r>
      <w:r w:rsidR="00762208" w:rsidRPr="00BE5209">
        <w:rPr>
          <w:rFonts w:ascii="Arial" w:hAnsi="Arial" w:cs="Arial"/>
          <w:b/>
          <w:sz w:val="20"/>
          <w:szCs w:val="20"/>
        </w:rPr>
        <w:t xml:space="preserve">units) </w:t>
      </w:r>
    </w:p>
    <w:p w14:paraId="2BDAB719" w14:textId="77777777" w:rsidR="00BE5209" w:rsidRPr="00BE5209" w:rsidRDefault="00BE5209" w:rsidP="00BE5209">
      <w:pPr>
        <w:pStyle w:val="NoSpacing"/>
        <w:numPr>
          <w:ilvl w:val="0"/>
          <w:numId w:val="18"/>
        </w:numPr>
        <w:rPr>
          <w:rFonts w:ascii="Arial" w:hAnsi="Arial" w:cs="Arial"/>
          <w:bCs/>
          <w:sz w:val="20"/>
          <w:szCs w:val="20"/>
        </w:rPr>
      </w:pPr>
      <w:r>
        <w:rPr>
          <w:rFonts w:ascii="Arial" w:hAnsi="Arial" w:cs="Arial"/>
          <w:b/>
          <w:sz w:val="20"/>
          <w:szCs w:val="20"/>
        </w:rPr>
        <w:t xml:space="preserve">Natural Resource Management requirements (12 units): </w:t>
      </w:r>
    </w:p>
    <w:p w14:paraId="52C24E46" w14:textId="77777777" w:rsidR="00BE5209" w:rsidRDefault="00BE5209" w:rsidP="00BE5209">
      <w:pPr>
        <w:pStyle w:val="NoSpacing"/>
        <w:numPr>
          <w:ilvl w:val="1"/>
          <w:numId w:val="18"/>
        </w:numPr>
        <w:rPr>
          <w:rFonts w:ascii="Arial" w:hAnsi="Arial" w:cs="Arial"/>
          <w:bCs/>
          <w:sz w:val="20"/>
          <w:szCs w:val="20"/>
        </w:rPr>
      </w:pPr>
      <w:r w:rsidRPr="00BE5209">
        <w:rPr>
          <w:rFonts w:ascii="Arial" w:hAnsi="Arial" w:cs="Arial"/>
          <w:bCs/>
          <w:sz w:val="20"/>
          <w:szCs w:val="20"/>
        </w:rPr>
        <w:t xml:space="preserve">FOR500, FOR508, FOR525 (9 units). </w:t>
      </w:r>
    </w:p>
    <w:p w14:paraId="66E1B0AE" w14:textId="00AEF38E" w:rsidR="00BE5209" w:rsidRPr="00BE5209" w:rsidRDefault="00BE5209" w:rsidP="00BE5209">
      <w:pPr>
        <w:pStyle w:val="NoSpacing"/>
        <w:numPr>
          <w:ilvl w:val="1"/>
          <w:numId w:val="18"/>
        </w:numPr>
        <w:rPr>
          <w:rFonts w:ascii="Arial" w:hAnsi="Arial" w:cs="Arial"/>
          <w:bCs/>
          <w:sz w:val="20"/>
          <w:szCs w:val="20"/>
        </w:rPr>
      </w:pPr>
      <w:r w:rsidRPr="00BE5209">
        <w:rPr>
          <w:rFonts w:ascii="Arial" w:hAnsi="Arial" w:cs="Arial"/>
          <w:bCs/>
          <w:sz w:val="20"/>
          <w:szCs w:val="20"/>
        </w:rPr>
        <w:t>Select from: FOR444, FOR515, FOR633 (3 units)</w:t>
      </w:r>
    </w:p>
    <w:p w14:paraId="55E7A1BD" w14:textId="686CC614" w:rsidR="00BE5209" w:rsidRDefault="00BE5209" w:rsidP="00BE5209">
      <w:pPr>
        <w:pStyle w:val="NoSpacing"/>
        <w:numPr>
          <w:ilvl w:val="0"/>
          <w:numId w:val="18"/>
        </w:numPr>
        <w:rPr>
          <w:rFonts w:ascii="Arial" w:hAnsi="Arial" w:cs="Arial"/>
          <w:b/>
          <w:sz w:val="20"/>
          <w:szCs w:val="20"/>
        </w:rPr>
      </w:pPr>
      <w:r>
        <w:rPr>
          <w:rFonts w:ascii="Arial" w:hAnsi="Arial" w:cs="Arial"/>
          <w:b/>
          <w:sz w:val="20"/>
          <w:szCs w:val="20"/>
        </w:rPr>
        <w:t>MOL660 (3 units)</w:t>
      </w:r>
    </w:p>
    <w:p w14:paraId="039ECE28" w14:textId="5E73D4C1" w:rsidR="00BE5209" w:rsidRDefault="00BE5209" w:rsidP="00BE5209">
      <w:pPr>
        <w:pStyle w:val="NoSpacing"/>
        <w:numPr>
          <w:ilvl w:val="0"/>
          <w:numId w:val="18"/>
        </w:numPr>
        <w:rPr>
          <w:rFonts w:ascii="Arial" w:hAnsi="Arial" w:cs="Arial"/>
          <w:b/>
          <w:sz w:val="20"/>
          <w:szCs w:val="20"/>
        </w:rPr>
      </w:pPr>
      <w:r>
        <w:rPr>
          <w:rFonts w:ascii="Arial" w:hAnsi="Arial" w:cs="Arial"/>
          <w:b/>
          <w:sz w:val="20"/>
          <w:szCs w:val="20"/>
        </w:rPr>
        <w:t>ENG529 (3 units)</w:t>
      </w:r>
    </w:p>
    <w:p w14:paraId="40A87265" w14:textId="0DA7F8D4" w:rsidR="00762208" w:rsidRDefault="00762208" w:rsidP="00B03479">
      <w:pPr>
        <w:pStyle w:val="NoSpacing"/>
        <w:rPr>
          <w:rFonts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99B" w:rsidRPr="0006216F" w14:paraId="0F52F5D1" w14:textId="77777777" w:rsidTr="00EB2E7A">
        <w:trPr>
          <w:jc w:val="center"/>
        </w:trPr>
        <w:tc>
          <w:tcPr>
            <w:tcW w:w="1035" w:type="dxa"/>
            <w:shd w:val="clear" w:color="auto" w:fill="BFBFBF"/>
          </w:tcPr>
          <w:p w14:paraId="4FA8780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0D11582C"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6D70493A"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7B62D96"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72FF7C2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4BBC63"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A870D7D" w14:textId="77777777" w:rsidR="003F599B" w:rsidRPr="0006216F" w:rsidRDefault="003F599B"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3A1D40FD" w14:textId="77777777" w:rsidR="003F599B" w:rsidRPr="0006216F" w:rsidRDefault="003F599B"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3F599B" w:rsidRPr="0006216F" w14:paraId="1A835928" w14:textId="77777777" w:rsidTr="00EB2E7A">
        <w:trPr>
          <w:trHeight w:val="360"/>
          <w:jc w:val="center"/>
        </w:trPr>
        <w:tc>
          <w:tcPr>
            <w:tcW w:w="1035" w:type="dxa"/>
            <w:vAlign w:val="center"/>
          </w:tcPr>
          <w:p w14:paraId="7CAD0679" w14:textId="06FC0AF8" w:rsidR="003F599B" w:rsidRPr="0056097D" w:rsidRDefault="00762208" w:rsidP="00EB2E7A">
            <w:pPr>
              <w:jc w:val="center"/>
              <w:rPr>
                <w:rFonts w:ascii="Arial" w:hAnsi="Arial" w:cs="Arial"/>
                <w:sz w:val="18"/>
                <w:szCs w:val="18"/>
              </w:rPr>
            </w:pPr>
            <w:r w:rsidRPr="0056097D">
              <w:rPr>
                <w:rFonts w:ascii="Arial" w:hAnsi="Arial" w:cs="Arial"/>
                <w:sz w:val="18"/>
                <w:szCs w:val="18"/>
              </w:rPr>
              <w:t>FOR 500</w:t>
            </w:r>
          </w:p>
        </w:tc>
        <w:tc>
          <w:tcPr>
            <w:tcW w:w="3200" w:type="dxa"/>
            <w:vAlign w:val="center"/>
          </w:tcPr>
          <w:p w14:paraId="14DE4EF7" w14:textId="4B4B0033" w:rsidR="003F599B" w:rsidRPr="0056097D" w:rsidRDefault="00762208" w:rsidP="00EB2E7A">
            <w:pPr>
              <w:rPr>
                <w:rFonts w:ascii="Arial" w:hAnsi="Arial" w:cs="Arial"/>
                <w:sz w:val="18"/>
                <w:szCs w:val="18"/>
              </w:rPr>
            </w:pPr>
            <w:r w:rsidRPr="0056097D">
              <w:rPr>
                <w:rFonts w:ascii="Arial" w:hAnsi="Arial" w:cs="Arial"/>
                <w:sz w:val="18"/>
                <w:szCs w:val="18"/>
              </w:rPr>
              <w:t>Ecosystem Science and Management Principles</w:t>
            </w:r>
          </w:p>
        </w:tc>
        <w:tc>
          <w:tcPr>
            <w:tcW w:w="1461" w:type="dxa"/>
            <w:vAlign w:val="center"/>
          </w:tcPr>
          <w:p w14:paraId="2F8808B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10C303B0"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13B0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F3197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724EFD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F116CA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E554B21" w14:textId="77777777" w:rsidTr="00EB2E7A">
        <w:trPr>
          <w:trHeight w:val="360"/>
          <w:jc w:val="center"/>
        </w:trPr>
        <w:tc>
          <w:tcPr>
            <w:tcW w:w="1035" w:type="dxa"/>
            <w:vAlign w:val="center"/>
          </w:tcPr>
          <w:p w14:paraId="3C00165E" w14:textId="545C8762" w:rsidR="003F599B" w:rsidRPr="0056097D" w:rsidRDefault="00762208" w:rsidP="00EB2E7A">
            <w:pPr>
              <w:jc w:val="center"/>
              <w:rPr>
                <w:rFonts w:ascii="Arial" w:hAnsi="Arial" w:cs="Arial"/>
                <w:sz w:val="18"/>
                <w:szCs w:val="18"/>
              </w:rPr>
            </w:pPr>
            <w:r w:rsidRPr="0056097D">
              <w:rPr>
                <w:rFonts w:ascii="Arial" w:hAnsi="Arial" w:cs="Arial"/>
                <w:sz w:val="18"/>
                <w:szCs w:val="18"/>
              </w:rPr>
              <w:t>FOR 508</w:t>
            </w:r>
          </w:p>
        </w:tc>
        <w:tc>
          <w:tcPr>
            <w:tcW w:w="3200" w:type="dxa"/>
            <w:vAlign w:val="center"/>
          </w:tcPr>
          <w:p w14:paraId="6A66EEE2" w14:textId="43CE8C81" w:rsidR="00762208" w:rsidRPr="0056097D" w:rsidRDefault="00762208" w:rsidP="00762208">
            <w:pPr>
              <w:rPr>
                <w:rFonts w:ascii="Arial" w:hAnsi="Arial" w:cs="Arial"/>
                <w:sz w:val="18"/>
                <w:szCs w:val="18"/>
              </w:rPr>
            </w:pPr>
            <w:r w:rsidRPr="0056097D">
              <w:rPr>
                <w:rFonts w:ascii="Arial" w:hAnsi="Arial" w:cs="Arial"/>
                <w:sz w:val="18"/>
                <w:szCs w:val="18"/>
              </w:rPr>
              <w:t>Wildland Fire Management and Ecology</w:t>
            </w:r>
          </w:p>
        </w:tc>
        <w:tc>
          <w:tcPr>
            <w:tcW w:w="1461" w:type="dxa"/>
            <w:vAlign w:val="center"/>
          </w:tcPr>
          <w:p w14:paraId="09E7530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A692836"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F384BF9"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DC77DA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92D372E"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6AAB7AD"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96DC57D" w14:textId="77777777" w:rsidTr="00EB2E7A">
        <w:trPr>
          <w:trHeight w:val="360"/>
          <w:jc w:val="center"/>
        </w:trPr>
        <w:tc>
          <w:tcPr>
            <w:tcW w:w="1035" w:type="dxa"/>
            <w:vAlign w:val="center"/>
          </w:tcPr>
          <w:p w14:paraId="392FFE51" w14:textId="3DCE6050" w:rsidR="003F599B" w:rsidRPr="0056097D" w:rsidRDefault="00762208" w:rsidP="00EB2E7A">
            <w:pPr>
              <w:jc w:val="center"/>
              <w:rPr>
                <w:rFonts w:ascii="Arial" w:hAnsi="Arial" w:cs="Arial"/>
                <w:sz w:val="18"/>
                <w:szCs w:val="18"/>
              </w:rPr>
            </w:pPr>
            <w:r w:rsidRPr="0056097D">
              <w:rPr>
                <w:rFonts w:ascii="Arial" w:hAnsi="Arial" w:cs="Arial"/>
                <w:sz w:val="18"/>
                <w:szCs w:val="18"/>
              </w:rPr>
              <w:t>FOR 525</w:t>
            </w:r>
          </w:p>
        </w:tc>
        <w:tc>
          <w:tcPr>
            <w:tcW w:w="3200" w:type="dxa"/>
            <w:vAlign w:val="center"/>
          </w:tcPr>
          <w:p w14:paraId="013C2E4A" w14:textId="5E74E8F6" w:rsidR="003F599B" w:rsidRPr="0056097D" w:rsidRDefault="00762208" w:rsidP="00EB2E7A">
            <w:pPr>
              <w:rPr>
                <w:rFonts w:ascii="Arial" w:hAnsi="Arial" w:cs="Arial"/>
                <w:sz w:val="18"/>
                <w:szCs w:val="18"/>
              </w:rPr>
            </w:pPr>
            <w:r w:rsidRPr="0056097D">
              <w:rPr>
                <w:rFonts w:ascii="Arial" w:hAnsi="Arial" w:cs="Arial"/>
                <w:sz w:val="18"/>
                <w:szCs w:val="18"/>
              </w:rPr>
              <w:t>GIS and Spatial Techniques in Forestry</w:t>
            </w:r>
          </w:p>
        </w:tc>
        <w:tc>
          <w:tcPr>
            <w:tcW w:w="1461" w:type="dxa"/>
            <w:vAlign w:val="center"/>
          </w:tcPr>
          <w:p w14:paraId="7CC87D95"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286BFE2"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67BFEC4"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DE991DA"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548D1A5B"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438FDCF" w14:textId="77777777" w:rsidR="003F599B" w:rsidRPr="0006216F" w:rsidRDefault="003F599B"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47A5DF1C" w14:textId="77777777" w:rsidTr="00EB2E7A">
        <w:trPr>
          <w:trHeight w:val="360"/>
          <w:jc w:val="center"/>
        </w:trPr>
        <w:tc>
          <w:tcPr>
            <w:tcW w:w="1035" w:type="dxa"/>
            <w:vAlign w:val="center"/>
          </w:tcPr>
          <w:p w14:paraId="128F37D6" w14:textId="34C4A46A" w:rsidR="003F599B" w:rsidRPr="0056097D" w:rsidRDefault="00BE5209" w:rsidP="0056097D">
            <w:pPr>
              <w:jc w:val="center"/>
              <w:rPr>
                <w:rFonts w:ascii="Arial" w:hAnsi="Arial" w:cs="Arial"/>
                <w:sz w:val="18"/>
                <w:szCs w:val="18"/>
              </w:rPr>
            </w:pPr>
            <w:r>
              <w:rPr>
                <w:rFonts w:ascii="Arial" w:hAnsi="Arial" w:cs="Arial"/>
                <w:sz w:val="18"/>
                <w:szCs w:val="18"/>
              </w:rPr>
              <w:t>MOL 660</w:t>
            </w:r>
          </w:p>
        </w:tc>
        <w:tc>
          <w:tcPr>
            <w:tcW w:w="3200" w:type="dxa"/>
            <w:vAlign w:val="center"/>
          </w:tcPr>
          <w:p w14:paraId="1B5DBEB9" w14:textId="76C8FB4B" w:rsidR="003F599B" w:rsidRPr="0056097D" w:rsidRDefault="00BE5209" w:rsidP="0056097D">
            <w:pPr>
              <w:rPr>
                <w:rFonts w:ascii="Arial" w:hAnsi="Arial" w:cs="Arial"/>
                <w:sz w:val="18"/>
                <w:szCs w:val="18"/>
              </w:rPr>
            </w:pPr>
            <w:r>
              <w:rPr>
                <w:rFonts w:ascii="Arial" w:hAnsi="Arial" w:cs="Arial"/>
                <w:sz w:val="18"/>
                <w:szCs w:val="18"/>
              </w:rPr>
              <w:t>Effective Decision Making</w:t>
            </w:r>
          </w:p>
        </w:tc>
        <w:tc>
          <w:tcPr>
            <w:tcW w:w="1461" w:type="dxa"/>
            <w:vAlign w:val="center"/>
          </w:tcPr>
          <w:p w14:paraId="766A7899" w14:textId="4C6672B4"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DA18B07" w14:textId="114B31C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5F78B6" w14:textId="0CC105E5"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EA6D0FC" w14:textId="640BE5ED"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0AC187B" w14:textId="378096BB"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553404B8" w14:textId="5B235168" w:rsidR="003F599B" w:rsidRPr="0006216F" w:rsidRDefault="003F599B" w:rsidP="003F599B">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E5209" w:rsidRPr="0006216F" w14:paraId="436D23EF" w14:textId="77777777" w:rsidTr="00EB2E7A">
        <w:trPr>
          <w:trHeight w:val="360"/>
          <w:jc w:val="center"/>
        </w:trPr>
        <w:tc>
          <w:tcPr>
            <w:tcW w:w="1035" w:type="dxa"/>
            <w:vAlign w:val="center"/>
          </w:tcPr>
          <w:p w14:paraId="1E25B58C" w14:textId="1E8492C5" w:rsidR="00BE5209" w:rsidRPr="0056097D" w:rsidRDefault="00BE5209" w:rsidP="00BE5209">
            <w:pPr>
              <w:jc w:val="center"/>
              <w:rPr>
                <w:rFonts w:ascii="Arial" w:hAnsi="Arial" w:cs="Arial"/>
                <w:sz w:val="18"/>
                <w:szCs w:val="18"/>
              </w:rPr>
            </w:pPr>
            <w:r w:rsidRPr="0056097D">
              <w:rPr>
                <w:rFonts w:ascii="Arial" w:hAnsi="Arial" w:cs="Arial"/>
                <w:sz w:val="18"/>
                <w:szCs w:val="18"/>
              </w:rPr>
              <w:t>ENG 529</w:t>
            </w:r>
          </w:p>
        </w:tc>
        <w:tc>
          <w:tcPr>
            <w:tcW w:w="3200" w:type="dxa"/>
            <w:vAlign w:val="center"/>
          </w:tcPr>
          <w:p w14:paraId="27B290FB" w14:textId="013A747E" w:rsidR="00BE5209" w:rsidRPr="0056097D" w:rsidRDefault="00BE5209" w:rsidP="00BE5209">
            <w:pPr>
              <w:rPr>
                <w:rFonts w:ascii="Arial" w:hAnsi="Arial" w:cs="Arial"/>
                <w:sz w:val="18"/>
                <w:szCs w:val="18"/>
              </w:rPr>
            </w:pPr>
            <w:r>
              <w:rPr>
                <w:rFonts w:ascii="Arial" w:hAnsi="Arial" w:cs="Arial"/>
                <w:sz w:val="18"/>
                <w:szCs w:val="18"/>
              </w:rPr>
              <w:t>Management Communications</w:t>
            </w:r>
          </w:p>
        </w:tc>
        <w:tc>
          <w:tcPr>
            <w:tcW w:w="1461" w:type="dxa"/>
            <w:vAlign w:val="center"/>
          </w:tcPr>
          <w:p w14:paraId="0870ADDA" w14:textId="62F3DBB0"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CA2E4E" w14:textId="403FCCD3"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85F4353" w14:textId="6AA184FB"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A68A97" w14:textId="51777237"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51F889E" w14:textId="6E658A6F"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45C8CCFF" w14:textId="487CB817" w:rsidR="00BE5209" w:rsidRPr="0006216F" w:rsidRDefault="00BE5209" w:rsidP="00BE5209">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6097D" w:rsidRPr="0006216F" w14:paraId="5948297A" w14:textId="77777777" w:rsidTr="00EB2E7A">
        <w:trPr>
          <w:trHeight w:val="360"/>
          <w:jc w:val="center"/>
        </w:trPr>
        <w:tc>
          <w:tcPr>
            <w:tcW w:w="1035" w:type="dxa"/>
            <w:vAlign w:val="center"/>
          </w:tcPr>
          <w:p w14:paraId="369D9D8D" w14:textId="1C1EC949" w:rsidR="0056097D" w:rsidRPr="0056097D" w:rsidRDefault="0056097D" w:rsidP="00A77362">
            <w:pPr>
              <w:jc w:val="center"/>
              <w:rPr>
                <w:rFonts w:ascii="Arial" w:hAnsi="Arial" w:cs="Arial"/>
                <w:sz w:val="18"/>
                <w:szCs w:val="18"/>
              </w:rPr>
            </w:pPr>
            <w:r w:rsidRPr="0056097D">
              <w:rPr>
                <w:rFonts w:ascii="Arial" w:hAnsi="Arial" w:cs="Arial"/>
                <w:sz w:val="18"/>
                <w:szCs w:val="18"/>
              </w:rPr>
              <w:fldChar w:fldCharType="begin">
                <w:ffData>
                  <w:name w:val="Text5"/>
                  <w:enabled/>
                  <w:calcOnExit w:val="0"/>
                  <w:textInput/>
                </w:ffData>
              </w:fldChar>
            </w:r>
            <w:bookmarkStart w:id="0" w:name="Text5"/>
            <w:r w:rsidRPr="0056097D">
              <w:rPr>
                <w:rFonts w:ascii="Arial" w:hAnsi="Arial" w:cs="Arial"/>
                <w:sz w:val="18"/>
                <w:szCs w:val="18"/>
              </w:rPr>
              <w:instrText xml:space="preserve"> FORMTEXT </w:instrText>
            </w:r>
            <w:r w:rsidRPr="0056097D">
              <w:rPr>
                <w:rFonts w:ascii="Arial" w:hAnsi="Arial" w:cs="Arial"/>
                <w:sz w:val="18"/>
                <w:szCs w:val="18"/>
              </w:rPr>
            </w:r>
            <w:r w:rsidRPr="0056097D">
              <w:rPr>
                <w:rFonts w:ascii="Arial" w:hAnsi="Arial" w:cs="Arial"/>
                <w:sz w:val="18"/>
                <w:szCs w:val="18"/>
              </w:rPr>
              <w:fldChar w:fldCharType="separate"/>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sz w:val="18"/>
                <w:szCs w:val="18"/>
              </w:rPr>
              <w:fldChar w:fldCharType="end"/>
            </w:r>
            <w:bookmarkEnd w:id="0"/>
          </w:p>
        </w:tc>
        <w:tc>
          <w:tcPr>
            <w:tcW w:w="3200" w:type="dxa"/>
            <w:vAlign w:val="center"/>
          </w:tcPr>
          <w:p w14:paraId="57B1EAF6" w14:textId="3D986553" w:rsidR="0056097D" w:rsidRPr="0056097D" w:rsidRDefault="0056097D" w:rsidP="00A77362">
            <w:pPr>
              <w:rPr>
                <w:rFonts w:ascii="Arial" w:hAnsi="Arial" w:cs="Arial"/>
                <w:sz w:val="18"/>
                <w:szCs w:val="18"/>
              </w:rPr>
            </w:pPr>
            <w:r w:rsidRPr="0056097D">
              <w:rPr>
                <w:rFonts w:ascii="Arial" w:hAnsi="Arial" w:cs="Arial"/>
                <w:sz w:val="18"/>
                <w:szCs w:val="18"/>
              </w:rPr>
              <w:fldChar w:fldCharType="begin">
                <w:ffData>
                  <w:name w:val="Text6"/>
                  <w:enabled/>
                  <w:calcOnExit w:val="0"/>
                  <w:textInput/>
                </w:ffData>
              </w:fldChar>
            </w:r>
            <w:bookmarkStart w:id="1" w:name="Text6"/>
            <w:r w:rsidRPr="0056097D">
              <w:rPr>
                <w:rFonts w:ascii="Arial" w:hAnsi="Arial" w:cs="Arial"/>
                <w:sz w:val="18"/>
                <w:szCs w:val="18"/>
              </w:rPr>
              <w:instrText xml:space="preserve"> FORMTEXT </w:instrText>
            </w:r>
            <w:r w:rsidRPr="0056097D">
              <w:rPr>
                <w:rFonts w:ascii="Arial" w:hAnsi="Arial" w:cs="Arial"/>
                <w:sz w:val="18"/>
                <w:szCs w:val="18"/>
              </w:rPr>
            </w:r>
            <w:r w:rsidRPr="0056097D">
              <w:rPr>
                <w:rFonts w:ascii="Arial" w:hAnsi="Arial" w:cs="Arial"/>
                <w:sz w:val="18"/>
                <w:szCs w:val="18"/>
              </w:rPr>
              <w:fldChar w:fldCharType="separate"/>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noProof/>
                <w:sz w:val="18"/>
                <w:szCs w:val="18"/>
              </w:rPr>
              <w:t> </w:t>
            </w:r>
            <w:r w:rsidRPr="0056097D">
              <w:rPr>
                <w:rFonts w:ascii="Arial" w:hAnsi="Arial" w:cs="Arial"/>
                <w:sz w:val="18"/>
                <w:szCs w:val="18"/>
              </w:rPr>
              <w:fldChar w:fldCharType="end"/>
            </w:r>
            <w:bookmarkEnd w:id="1"/>
          </w:p>
        </w:tc>
        <w:tc>
          <w:tcPr>
            <w:tcW w:w="1461" w:type="dxa"/>
            <w:vAlign w:val="center"/>
          </w:tcPr>
          <w:p w14:paraId="5F8FB6CF" w14:textId="3D6074A9"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117" w:type="dxa"/>
            <w:vAlign w:val="center"/>
          </w:tcPr>
          <w:p w14:paraId="2764FC11" w14:textId="4178A379"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3"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4" w:type="dxa"/>
            <w:vAlign w:val="center"/>
          </w:tcPr>
          <w:p w14:paraId="6826DBFC" w14:textId="33F7485D"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64" w:type="dxa"/>
            <w:vAlign w:val="center"/>
          </w:tcPr>
          <w:p w14:paraId="35D23B26" w14:textId="0A23C83D"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967" w:type="dxa"/>
            <w:vAlign w:val="center"/>
          </w:tcPr>
          <w:p w14:paraId="5D33EA28" w14:textId="48E617F1"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994" w:type="dxa"/>
            <w:vAlign w:val="center"/>
          </w:tcPr>
          <w:p w14:paraId="2BAAFA11" w14:textId="611873E6" w:rsidR="0056097D" w:rsidRPr="0006216F" w:rsidRDefault="0056097D" w:rsidP="00A77362">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7"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301B3DA6" w14:textId="19552586" w:rsidR="003F599B" w:rsidRDefault="003F599B" w:rsidP="00B03479">
      <w:pPr>
        <w:pStyle w:val="NoSpacing"/>
      </w:pPr>
    </w:p>
    <w:p w14:paraId="57E3FAE9" w14:textId="77777777" w:rsidR="00E12396" w:rsidRDefault="00E12396" w:rsidP="00B21D03">
      <w:pPr>
        <w:rPr>
          <w:b/>
          <w:sz w:val="24"/>
          <w:szCs w:val="24"/>
        </w:rPr>
      </w:pPr>
    </w:p>
    <w:p w14:paraId="0C989292" w14:textId="5ADFD465" w:rsidR="00B21D03" w:rsidRDefault="00B21D03" w:rsidP="00B21D03">
      <w:pPr>
        <w:rPr>
          <w:b/>
          <w:sz w:val="24"/>
          <w:szCs w:val="24"/>
        </w:rPr>
      </w:pPr>
      <w:r>
        <w:rPr>
          <w:b/>
          <w:sz w:val="24"/>
          <w:szCs w:val="24"/>
        </w:rPr>
        <w:t>ADDITIONAL INFORMATION</w:t>
      </w:r>
    </w:p>
    <w:p w14:paraId="5B67FA7F" w14:textId="77777777" w:rsidR="003F599B" w:rsidRPr="00C764D1" w:rsidRDefault="003F599B" w:rsidP="003F599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F01CE5A" w14:textId="77777777" w:rsidR="003F599B" w:rsidRDefault="003F599B" w:rsidP="003F599B">
      <w:pPr>
        <w:rPr>
          <w:rFonts w:ascii="Arial" w:hAnsi="Arial" w:cs="Arial"/>
          <w:sz w:val="20"/>
          <w:szCs w:val="20"/>
        </w:rPr>
      </w:pPr>
    </w:p>
    <w:p w14:paraId="435621F8" w14:textId="77777777" w:rsidR="003F599B" w:rsidRDefault="003F599B" w:rsidP="003F599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A6207AD" w14:textId="5957A34A" w:rsidR="003F599B" w:rsidRDefault="003F599B" w:rsidP="003F599B">
      <w:pPr>
        <w:rPr>
          <w:rFonts w:ascii="Arial" w:hAnsi="Arial" w:cs="Arial"/>
          <w:sz w:val="20"/>
          <w:szCs w:val="20"/>
        </w:rPr>
      </w:pPr>
    </w:p>
    <w:p w14:paraId="6B1459DA" w14:textId="77551A27" w:rsidR="00E12396" w:rsidRDefault="00E12396" w:rsidP="003F599B">
      <w:pPr>
        <w:pStyle w:val="NoSpacing"/>
        <w:rPr>
          <w:rFonts w:ascii="Arial" w:hAnsi="Arial" w:cs="Arial"/>
          <w:b/>
          <w:iCs/>
          <w:color w:val="000000"/>
          <w:sz w:val="20"/>
          <w:szCs w:val="20"/>
        </w:rPr>
      </w:pPr>
    </w:p>
    <w:p w14:paraId="16D944D4" w14:textId="283239D5" w:rsidR="00D04997" w:rsidRDefault="00D04997" w:rsidP="003F599B">
      <w:pPr>
        <w:pStyle w:val="NoSpacing"/>
        <w:rPr>
          <w:rFonts w:ascii="Arial" w:hAnsi="Arial" w:cs="Arial"/>
          <w:b/>
          <w:iCs/>
          <w:color w:val="000000"/>
          <w:sz w:val="20"/>
          <w:szCs w:val="20"/>
        </w:rPr>
      </w:pPr>
    </w:p>
    <w:p w14:paraId="29E1586D" w14:textId="77777777" w:rsidR="00D04997" w:rsidRDefault="00D04997" w:rsidP="003F599B">
      <w:pPr>
        <w:pStyle w:val="NoSpacing"/>
        <w:rPr>
          <w:rFonts w:ascii="Arial" w:hAnsi="Arial" w:cs="Arial"/>
          <w:b/>
          <w:iCs/>
          <w:color w:val="000000"/>
          <w:sz w:val="20"/>
          <w:szCs w:val="20"/>
        </w:rPr>
      </w:pPr>
    </w:p>
    <w:p w14:paraId="41905D21" w14:textId="77777777" w:rsidR="00E12396" w:rsidRDefault="00E12396" w:rsidP="003F599B">
      <w:pPr>
        <w:pStyle w:val="NoSpacing"/>
        <w:rPr>
          <w:rFonts w:ascii="Arial" w:hAnsi="Arial" w:cs="Arial"/>
          <w:b/>
          <w:iCs/>
          <w:color w:val="000000"/>
          <w:sz w:val="20"/>
          <w:szCs w:val="20"/>
        </w:rPr>
      </w:pPr>
    </w:p>
    <w:p w14:paraId="075FB3D6" w14:textId="77777777" w:rsidR="00E12396" w:rsidRDefault="00E12396" w:rsidP="003F599B">
      <w:pPr>
        <w:pStyle w:val="NoSpacing"/>
        <w:rPr>
          <w:rFonts w:ascii="Arial" w:hAnsi="Arial" w:cs="Arial"/>
          <w:b/>
          <w:iCs/>
          <w:color w:val="000000"/>
          <w:sz w:val="20"/>
          <w:szCs w:val="20"/>
        </w:rPr>
      </w:pPr>
    </w:p>
    <w:p w14:paraId="1F935E7D" w14:textId="77777777" w:rsidR="00E12396" w:rsidRDefault="00E12396" w:rsidP="003F599B">
      <w:pPr>
        <w:pStyle w:val="NoSpacing"/>
        <w:rPr>
          <w:rFonts w:ascii="Arial" w:hAnsi="Arial" w:cs="Arial"/>
          <w:b/>
          <w:iCs/>
          <w:color w:val="000000"/>
          <w:sz w:val="20"/>
          <w:szCs w:val="20"/>
        </w:rPr>
      </w:pPr>
    </w:p>
    <w:p w14:paraId="4989F5B0" w14:textId="7D82D787" w:rsidR="003F599B" w:rsidRPr="0006216F" w:rsidRDefault="003F599B" w:rsidP="003F599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CA32A97" w14:textId="77777777" w:rsidR="003F599B" w:rsidRPr="0006216F" w:rsidRDefault="003F599B" w:rsidP="003F599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AA5D1E7" w14:textId="77777777" w:rsidR="003F599B" w:rsidRPr="0006216F" w:rsidRDefault="003F599B" w:rsidP="003F599B">
      <w:pPr>
        <w:pStyle w:val="NoSpacing"/>
        <w:rPr>
          <w:rFonts w:ascii="Arial" w:hAnsi="Arial" w:cs="Arial"/>
          <w:sz w:val="20"/>
          <w:szCs w:val="20"/>
        </w:rPr>
      </w:pPr>
    </w:p>
    <w:p w14:paraId="367245BD" w14:textId="77777777" w:rsidR="003F599B" w:rsidRPr="0006216F" w:rsidRDefault="003F599B" w:rsidP="003F599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58EA2DB0" w14:textId="77777777" w:rsidR="003F599B" w:rsidRPr="0006216F" w:rsidRDefault="003F599B" w:rsidP="003F599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AE7A476" w14:textId="77777777" w:rsidR="003F599B" w:rsidRPr="0006216F" w:rsidRDefault="003F599B" w:rsidP="003F599B">
      <w:pPr>
        <w:pStyle w:val="NoSpacing"/>
        <w:rPr>
          <w:rFonts w:ascii="Arial" w:hAnsi="Arial" w:cs="Arial"/>
          <w:iCs/>
          <w:color w:val="000000"/>
          <w:sz w:val="20"/>
          <w:szCs w:val="20"/>
        </w:rPr>
      </w:pPr>
    </w:p>
    <w:p w14:paraId="139D0F72" w14:textId="77777777" w:rsidR="003F599B" w:rsidRPr="0006216F" w:rsidRDefault="003F599B" w:rsidP="003F599B">
      <w:pPr>
        <w:pStyle w:val="NoSpacing"/>
        <w:rPr>
          <w:rFonts w:ascii="Arial" w:hAnsi="Arial" w:cs="Arial"/>
          <w:b/>
          <w:iCs/>
          <w:sz w:val="20"/>
          <w:szCs w:val="20"/>
        </w:rPr>
      </w:pPr>
      <w:r w:rsidRPr="0006216F">
        <w:rPr>
          <w:rFonts w:ascii="Arial" w:hAnsi="Arial" w:cs="Arial"/>
          <w:b/>
          <w:iCs/>
          <w:sz w:val="20"/>
          <w:szCs w:val="20"/>
        </w:rPr>
        <w:t>Advisors and Chairs/Directors:</w:t>
      </w:r>
    </w:p>
    <w:p w14:paraId="0B665452" w14:textId="15D02400" w:rsidR="003F599B" w:rsidRPr="0006216F" w:rsidRDefault="003F599B" w:rsidP="003F599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42647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FBD8156" w14:textId="77777777" w:rsidR="003F599B" w:rsidRPr="0006216F" w:rsidRDefault="003F599B" w:rsidP="003F599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99B" w:rsidRPr="0006216F" w14:paraId="50391200" w14:textId="77777777" w:rsidTr="00EB2E7A">
        <w:trPr>
          <w:trHeight w:val="432"/>
        </w:trPr>
        <w:tc>
          <w:tcPr>
            <w:tcW w:w="8910" w:type="dxa"/>
            <w:shd w:val="clear" w:color="auto" w:fill="auto"/>
            <w:vAlign w:val="center"/>
          </w:tcPr>
          <w:p w14:paraId="5417BF3F" w14:textId="77777777" w:rsidR="003F599B" w:rsidRPr="0006216F" w:rsidRDefault="003F599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10A93B"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68657F68" w14:textId="77777777" w:rsidTr="00EB2E7A">
        <w:trPr>
          <w:trHeight w:val="432"/>
        </w:trPr>
        <w:tc>
          <w:tcPr>
            <w:tcW w:w="8910" w:type="dxa"/>
            <w:shd w:val="clear" w:color="auto" w:fill="auto"/>
            <w:vAlign w:val="center"/>
          </w:tcPr>
          <w:p w14:paraId="38747479" w14:textId="77777777" w:rsidR="003F599B" w:rsidRPr="0006216F" w:rsidRDefault="003F599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A52411"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F599B" w:rsidRPr="0006216F" w14:paraId="563E4C47" w14:textId="77777777" w:rsidTr="00EB2E7A">
        <w:trPr>
          <w:trHeight w:val="432"/>
        </w:trPr>
        <w:tc>
          <w:tcPr>
            <w:tcW w:w="8910" w:type="dxa"/>
            <w:shd w:val="clear" w:color="auto" w:fill="auto"/>
            <w:vAlign w:val="center"/>
          </w:tcPr>
          <w:p w14:paraId="18D5B3D1" w14:textId="77777777" w:rsidR="003F599B" w:rsidRPr="0006216F" w:rsidRDefault="003F599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9601624" w14:textId="77777777" w:rsidR="003F599B" w:rsidRPr="0006216F" w:rsidRDefault="003F599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F011A88" w14:textId="77777777" w:rsidR="003F599B" w:rsidRPr="0006216F" w:rsidRDefault="003F599B" w:rsidP="003F599B">
      <w:pPr>
        <w:pStyle w:val="NoSpacing"/>
        <w:rPr>
          <w:rFonts w:ascii="Arial" w:hAnsi="Arial" w:cs="Arial"/>
          <w:b/>
          <w:sz w:val="20"/>
          <w:szCs w:val="20"/>
        </w:rPr>
      </w:pPr>
    </w:p>
    <w:p w14:paraId="5863ABF8" w14:textId="77777777" w:rsidR="003F599B" w:rsidRPr="0006216F" w:rsidRDefault="003F599B" w:rsidP="003F599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2C93DC3"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D530E32" w14:textId="77777777" w:rsidR="003F599B" w:rsidRPr="0006216F" w:rsidRDefault="003F599B" w:rsidP="003F599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6548262" w14:textId="77777777" w:rsidR="003F599B" w:rsidRPr="0006216F" w:rsidRDefault="003F599B" w:rsidP="003F599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31AE1DD" w14:textId="77777777" w:rsidR="003F599B" w:rsidRPr="0006216F" w:rsidRDefault="003F599B" w:rsidP="003F599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35079BA4" w:rsidR="004C720A" w:rsidRPr="00CC1AB0" w:rsidRDefault="004C720A" w:rsidP="004C720A">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5271E249" w:rsidR="00FC2DE0" w:rsidRPr="007D47A0" w:rsidRDefault="003F599B" w:rsidP="00F40ACA">
          <w:pPr>
            <w:jc w:val="center"/>
            <w:rPr>
              <w:rFonts w:ascii="Arial" w:hAnsi="Arial" w:cs="Arial"/>
              <w:sz w:val="12"/>
            </w:rPr>
          </w:pPr>
          <w:r w:rsidRPr="00DA6D27">
            <w:rPr>
              <w:rFonts w:ascii="Arial" w:hAnsi="Arial" w:cs="Arial"/>
              <w:noProof/>
              <w:sz w:val="12"/>
            </w:rPr>
            <w:drawing>
              <wp:inline distT="0" distB="0" distL="0" distR="0" wp14:anchorId="7602F78A" wp14:editId="6ADF4DF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4BDB5E5A" w14:textId="099C2229" w:rsidR="00FC2DE0" w:rsidRPr="004C720A" w:rsidRDefault="00DC6E44" w:rsidP="00FC2DE0">
    <w:pPr>
      <w:pStyle w:val="Header"/>
      <w:spacing w:before="120"/>
      <w:jc w:val="center"/>
      <w:rPr>
        <w:rFonts w:cs="Arial"/>
        <w:sz w:val="28"/>
      </w:rPr>
    </w:pPr>
    <w:r>
      <w:rPr>
        <w:rFonts w:cs="Arial"/>
        <w:i/>
        <w:sz w:val="28"/>
      </w:rPr>
      <w:t>Natural Resource Management</w:t>
    </w:r>
  </w:p>
  <w:p w14:paraId="39BF81DB" w14:textId="312DF25C" w:rsidR="00FC2DE0" w:rsidRPr="00CC1AB0" w:rsidRDefault="00AD6049" w:rsidP="00392B1B">
    <w:pPr>
      <w:pStyle w:val="Header"/>
      <w:spacing w:before="120"/>
      <w:jc w:val="center"/>
      <w:rPr>
        <w:rFonts w:cs="Arial"/>
        <w:b/>
        <w:sz w:val="28"/>
      </w:rPr>
    </w:pPr>
    <w:r>
      <w:rPr>
        <w:rFonts w:cs="Arial"/>
        <w:b/>
        <w:sz w:val="28"/>
      </w:rPr>
      <w:t>Online, Branch, and Community Campuses</w:t>
    </w:r>
  </w:p>
  <w:p w14:paraId="02E57C43" w14:textId="0588692B" w:rsidR="00FC2DE0" w:rsidRPr="00CC1AB0" w:rsidRDefault="00FC2DE0" w:rsidP="00392B1B">
    <w:pPr>
      <w:pStyle w:val="Header"/>
      <w:jc w:val="center"/>
      <w:rPr>
        <w:rFonts w:cs="Arial"/>
        <w:smallCaps/>
        <w:sz w:val="32"/>
      </w:rPr>
    </w:pPr>
    <w:r w:rsidRPr="00CC1AB0">
      <w:rPr>
        <w:rFonts w:cs="Arial"/>
        <w:smallCaps/>
        <w:sz w:val="32"/>
      </w:rPr>
      <w:t>Program of Study (</w:t>
    </w:r>
    <w:r w:rsidR="00A77362">
      <w:rPr>
        <w:rFonts w:cs="Arial"/>
        <w:smallCaps/>
        <w:sz w:val="32"/>
      </w:rPr>
      <w:t>20</w:t>
    </w:r>
    <w:r w:rsidR="003F599B">
      <w:rPr>
        <w:rFonts w:cs="Arial"/>
        <w:smallCaps/>
        <w:sz w:val="32"/>
      </w:rPr>
      <w:t>2</w:t>
    </w:r>
    <w:r w:rsidR="00A255E2">
      <w:rPr>
        <w:rFonts w:cs="Arial"/>
        <w:smallCaps/>
        <w:sz w:val="32"/>
      </w:rPr>
      <w:t>2</w:t>
    </w:r>
    <w:r w:rsidR="00A77362">
      <w:rPr>
        <w:rFonts w:cs="Arial"/>
        <w:smallCaps/>
        <w:sz w:val="32"/>
      </w:rPr>
      <w:t>-2</w:t>
    </w:r>
    <w:r w:rsidR="00A255E2">
      <w:rPr>
        <w:rFonts w:cs="Arial"/>
        <w:smallCaps/>
        <w:sz w:val="32"/>
      </w:rPr>
      <w:t>3</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59738E"/>
    <w:multiLevelType w:val="hybridMultilevel"/>
    <w:tmpl w:val="E1868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361031">
    <w:abstractNumId w:val="4"/>
  </w:num>
  <w:num w:numId="2" w16cid:durableId="1206677145">
    <w:abstractNumId w:val="12"/>
  </w:num>
  <w:num w:numId="3" w16cid:durableId="1633363370">
    <w:abstractNumId w:val="13"/>
  </w:num>
  <w:num w:numId="4" w16cid:durableId="831995093">
    <w:abstractNumId w:val="1"/>
  </w:num>
  <w:num w:numId="5" w16cid:durableId="624233907">
    <w:abstractNumId w:val="2"/>
  </w:num>
  <w:num w:numId="6" w16cid:durableId="468590375">
    <w:abstractNumId w:val="10"/>
  </w:num>
  <w:num w:numId="7" w16cid:durableId="146674434">
    <w:abstractNumId w:val="16"/>
  </w:num>
  <w:num w:numId="8" w16cid:durableId="1765804896">
    <w:abstractNumId w:val="17"/>
  </w:num>
  <w:num w:numId="9" w16cid:durableId="251667647">
    <w:abstractNumId w:val="8"/>
  </w:num>
  <w:num w:numId="10" w16cid:durableId="954403562">
    <w:abstractNumId w:val="3"/>
  </w:num>
  <w:num w:numId="11" w16cid:durableId="1044140578">
    <w:abstractNumId w:val="15"/>
  </w:num>
  <w:num w:numId="12" w16cid:durableId="931933371">
    <w:abstractNumId w:val="0"/>
  </w:num>
  <w:num w:numId="13" w16cid:durableId="1867208720">
    <w:abstractNumId w:val="9"/>
  </w:num>
  <w:num w:numId="14" w16cid:durableId="957490042">
    <w:abstractNumId w:val="5"/>
  </w:num>
  <w:num w:numId="15" w16cid:durableId="991953847">
    <w:abstractNumId w:val="7"/>
  </w:num>
  <w:num w:numId="16" w16cid:durableId="314183387">
    <w:abstractNumId w:val="6"/>
  </w:num>
  <w:num w:numId="17" w16cid:durableId="1773668249">
    <w:abstractNumId w:val="11"/>
  </w:num>
  <w:num w:numId="18" w16cid:durableId="574438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b3B54EPk+dwFwzKM35FEzMX/yVYaTb7pCFPB8+GiVK03gCAOicCiWOpmmveM+F1q/MgQ0vwZEk4RkB+eJ4iXg==" w:salt="6uTQwwqYJXlhlIN/ZRvypg=="/>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0B4E"/>
    <w:rsid w:val="00022D3B"/>
    <w:rsid w:val="000274AB"/>
    <w:rsid w:val="00027E6B"/>
    <w:rsid w:val="00032708"/>
    <w:rsid w:val="000336C7"/>
    <w:rsid w:val="000339B1"/>
    <w:rsid w:val="00040AEB"/>
    <w:rsid w:val="0004543E"/>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AFC"/>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6C2"/>
    <w:rsid w:val="00397E33"/>
    <w:rsid w:val="003A4389"/>
    <w:rsid w:val="003A5FCE"/>
    <w:rsid w:val="003B2076"/>
    <w:rsid w:val="003B435D"/>
    <w:rsid w:val="003B6D81"/>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99B"/>
    <w:rsid w:val="004052EC"/>
    <w:rsid w:val="0041040B"/>
    <w:rsid w:val="00410C18"/>
    <w:rsid w:val="004127B6"/>
    <w:rsid w:val="00420AFC"/>
    <w:rsid w:val="00421A28"/>
    <w:rsid w:val="00426472"/>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097D"/>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5B19"/>
    <w:rsid w:val="006C625F"/>
    <w:rsid w:val="006C668B"/>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208"/>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B7D86"/>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8E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4C7D"/>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5E2"/>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77362"/>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049"/>
    <w:rsid w:val="00AD6AC8"/>
    <w:rsid w:val="00AD6D60"/>
    <w:rsid w:val="00AE0474"/>
    <w:rsid w:val="00AE6661"/>
    <w:rsid w:val="00AF05A9"/>
    <w:rsid w:val="00AF74C1"/>
    <w:rsid w:val="00B03479"/>
    <w:rsid w:val="00B07D9E"/>
    <w:rsid w:val="00B13EAA"/>
    <w:rsid w:val="00B17B41"/>
    <w:rsid w:val="00B20231"/>
    <w:rsid w:val="00B21D03"/>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670D0"/>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5209"/>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2042"/>
    <w:rsid w:val="00CE583E"/>
    <w:rsid w:val="00CE747D"/>
    <w:rsid w:val="00CE7EF0"/>
    <w:rsid w:val="00CF01AB"/>
    <w:rsid w:val="00CF2B46"/>
    <w:rsid w:val="00CF3A19"/>
    <w:rsid w:val="00CF3C67"/>
    <w:rsid w:val="00D00223"/>
    <w:rsid w:val="00D036A2"/>
    <w:rsid w:val="00D03A17"/>
    <w:rsid w:val="00D0468C"/>
    <w:rsid w:val="00D04997"/>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6E44"/>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2396"/>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520CF"/>
    <w:rsid w:val="00F52555"/>
    <w:rsid w:val="00F533D4"/>
    <w:rsid w:val="00F55D8D"/>
    <w:rsid w:val="00F60023"/>
    <w:rsid w:val="00F60CC3"/>
    <w:rsid w:val="00F648C3"/>
    <w:rsid w:val="00F65E66"/>
    <w:rsid w:val="00F66632"/>
    <w:rsid w:val="00F66A61"/>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74A8-D6D9-4FB5-B253-F51B9F17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11</cp:revision>
  <cp:lastPrinted>2010-08-28T22:01:00Z</cp:lastPrinted>
  <dcterms:created xsi:type="dcterms:W3CDTF">2022-06-29T00:18:00Z</dcterms:created>
  <dcterms:modified xsi:type="dcterms:W3CDTF">2023-06-10T19:17:00Z</dcterms:modified>
</cp:coreProperties>
</file>