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B62" w:rsidRPr="0006216F" w:rsidRDefault="00C55B62" w:rsidP="00C55B6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55B62" w:rsidRPr="0006216F" w:rsidTr="00EB2E7A">
        <w:trPr>
          <w:trHeight w:hRule="exact" w:val="432"/>
        </w:trPr>
        <w:tc>
          <w:tcPr>
            <w:tcW w:w="5454" w:type="dxa"/>
            <w:shd w:val="clear" w:color="auto" w:fill="auto"/>
          </w:tcPr>
          <w:p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55B62" w:rsidRPr="0006216F" w:rsidTr="00EB2E7A">
        <w:trPr>
          <w:trHeight w:hRule="exact" w:val="432"/>
        </w:trPr>
        <w:tc>
          <w:tcPr>
            <w:tcW w:w="5454" w:type="dxa"/>
            <w:shd w:val="clear" w:color="auto" w:fill="auto"/>
          </w:tcPr>
          <w:p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55B62" w:rsidRPr="0006216F" w:rsidTr="00EB2E7A">
        <w:trPr>
          <w:trHeight w:hRule="exact" w:val="432"/>
        </w:trPr>
        <w:tc>
          <w:tcPr>
            <w:tcW w:w="5454" w:type="dxa"/>
            <w:shd w:val="clear" w:color="auto" w:fill="auto"/>
          </w:tcPr>
          <w:p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55B62" w:rsidRPr="0006216F" w:rsidTr="00EB2E7A">
        <w:trPr>
          <w:trHeight w:hRule="exact" w:val="432"/>
        </w:trPr>
        <w:tc>
          <w:tcPr>
            <w:tcW w:w="5454" w:type="dxa"/>
            <w:shd w:val="clear" w:color="auto" w:fill="auto"/>
          </w:tcPr>
          <w:p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C55B62" w:rsidRPr="0006216F" w:rsidRDefault="00C55B62" w:rsidP="00C55B62">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15</w:t>
            </w:r>
          </w:p>
        </w:tc>
      </w:tr>
    </w:tbl>
    <w:p w:rsidR="007B16AF" w:rsidRPr="00C55B62" w:rsidRDefault="007B16AF" w:rsidP="00CD63DE">
      <w:pPr>
        <w:pStyle w:val="NoSpacing"/>
        <w:rPr>
          <w:rFonts w:ascii="Arial" w:hAnsi="Arial" w:cs="Arial"/>
          <w:b/>
          <w:sz w:val="20"/>
          <w:szCs w:val="20"/>
        </w:rPr>
      </w:pPr>
    </w:p>
    <w:p w:rsidR="00CD63DE" w:rsidRPr="00C55B62" w:rsidRDefault="00C55B62" w:rsidP="00CD63DE">
      <w:pPr>
        <w:pStyle w:val="NoSpacing"/>
        <w:rPr>
          <w:rFonts w:ascii="Arial" w:hAnsi="Arial" w:cs="Arial"/>
          <w:sz w:val="20"/>
          <w:szCs w:val="20"/>
        </w:rPr>
      </w:pPr>
      <w:r w:rsidRPr="00C55B62">
        <w:rPr>
          <w:rFonts w:ascii="Arial" w:hAnsi="Arial" w:cs="Arial"/>
          <w:sz w:val="20"/>
          <w:szCs w:val="20"/>
        </w:rPr>
        <w:t xml:space="preserve">I. </w:t>
      </w:r>
      <w:r w:rsidRPr="00C55B62">
        <w:rPr>
          <w:rFonts w:ascii="Arial" w:hAnsi="Arial" w:cs="Arial"/>
          <w:b/>
          <w:sz w:val="20"/>
          <w:szCs w:val="20"/>
        </w:rPr>
        <w:t xml:space="preserve">Choose ONE course from the following courses (3 units required):  </w:t>
      </w:r>
      <w:r w:rsidRPr="00C55B62">
        <w:rPr>
          <w:rFonts w:ascii="Arial" w:hAnsi="Arial" w:cs="Arial"/>
          <w:sz w:val="20"/>
          <w:szCs w:val="20"/>
        </w:rPr>
        <w:t>POS 541 or POS 543 (with advisor approval, POS 641 or POS 643 may be substituted)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rsidTr="00EB2E7A">
        <w:trPr>
          <w:jc w:val="center"/>
        </w:trPr>
        <w:tc>
          <w:tcPr>
            <w:tcW w:w="1035"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rsidTr="00EB2E7A">
        <w:trPr>
          <w:trHeight w:val="360"/>
          <w:jc w:val="center"/>
        </w:trPr>
        <w:tc>
          <w:tcPr>
            <w:tcW w:w="1035" w:type="dxa"/>
            <w:vAlign w:val="center"/>
          </w:tcPr>
          <w:p w:rsidR="00C55B62" w:rsidRPr="00C55B62" w:rsidRDefault="00C55B62" w:rsidP="00EB2E7A">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rsidR="00C55B62" w:rsidRPr="00C55B62" w:rsidRDefault="00C55B62" w:rsidP="00EB2E7A">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rsidR="00C55B62" w:rsidRPr="00C55B62" w:rsidRDefault="00C55B62" w:rsidP="00CD63DE">
      <w:pPr>
        <w:pStyle w:val="NoSpacing"/>
        <w:rPr>
          <w:rFonts w:ascii="Arial" w:hAnsi="Arial" w:cs="Arial"/>
          <w:b/>
          <w:sz w:val="20"/>
          <w:szCs w:val="20"/>
        </w:rPr>
      </w:pPr>
    </w:p>
    <w:p w:rsidR="00C55B62" w:rsidRPr="00C55B62" w:rsidRDefault="00C55B62" w:rsidP="00CD63DE">
      <w:pPr>
        <w:pStyle w:val="NoSpacing"/>
        <w:rPr>
          <w:rFonts w:ascii="Arial" w:hAnsi="Arial" w:cs="Arial"/>
          <w:sz w:val="20"/>
          <w:szCs w:val="20"/>
        </w:rPr>
      </w:pPr>
      <w:r w:rsidRPr="00C55B62">
        <w:rPr>
          <w:rFonts w:ascii="Arial" w:hAnsi="Arial" w:cs="Arial"/>
          <w:b/>
          <w:sz w:val="20"/>
          <w:szCs w:val="20"/>
        </w:rPr>
        <w:t xml:space="preserve">II. Choose ONE course from the following courses (3 units required):  </w:t>
      </w:r>
      <w:r w:rsidRPr="00C55B62">
        <w:rPr>
          <w:rFonts w:ascii="Arial" w:hAnsi="Arial" w:cs="Arial"/>
          <w:sz w:val="20"/>
          <w:szCs w:val="20"/>
        </w:rPr>
        <w:t>POS 642 or POS 644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rsidTr="00EB2E7A">
        <w:trPr>
          <w:jc w:val="center"/>
        </w:trPr>
        <w:tc>
          <w:tcPr>
            <w:tcW w:w="1035"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rsidTr="00EB2E7A">
        <w:trPr>
          <w:trHeight w:val="360"/>
          <w:jc w:val="center"/>
        </w:trPr>
        <w:tc>
          <w:tcPr>
            <w:tcW w:w="1035" w:type="dxa"/>
            <w:vAlign w:val="center"/>
          </w:tcPr>
          <w:p w:rsidR="00C55B62" w:rsidRPr="00C55B62" w:rsidRDefault="00C55B62" w:rsidP="00EB2E7A">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rsidR="00C55B62" w:rsidRPr="00C55B62" w:rsidRDefault="00C55B62" w:rsidP="00EB2E7A">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rsidR="00C55B62" w:rsidRPr="00C55B62" w:rsidRDefault="00C55B62" w:rsidP="00CD63DE">
      <w:pPr>
        <w:pStyle w:val="NoSpacing"/>
        <w:rPr>
          <w:rFonts w:ascii="Arial" w:hAnsi="Arial" w:cs="Arial"/>
          <w:sz w:val="20"/>
          <w:szCs w:val="20"/>
        </w:rPr>
      </w:pPr>
    </w:p>
    <w:p w:rsidR="00C55B62" w:rsidRPr="00C55B62" w:rsidRDefault="00C55B62" w:rsidP="00CD63DE">
      <w:pPr>
        <w:pStyle w:val="NoSpacing"/>
        <w:rPr>
          <w:rFonts w:ascii="Arial" w:hAnsi="Arial" w:cs="Arial"/>
          <w:sz w:val="20"/>
          <w:szCs w:val="20"/>
        </w:rPr>
      </w:pPr>
      <w:r w:rsidRPr="00C55B62">
        <w:rPr>
          <w:rFonts w:ascii="Arial" w:hAnsi="Arial" w:cs="Arial"/>
          <w:b/>
          <w:sz w:val="20"/>
          <w:szCs w:val="20"/>
        </w:rPr>
        <w:t xml:space="preserve">III. Choose ONE course from the following courses (3 units required):  </w:t>
      </w:r>
      <w:r w:rsidRPr="00C55B62">
        <w:rPr>
          <w:rFonts w:ascii="Arial" w:hAnsi="Arial" w:cs="Arial"/>
          <w:sz w:val="20"/>
          <w:szCs w:val="20"/>
        </w:rPr>
        <w:t>POS 581, POS 608, or POS 697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rsidTr="00EB2E7A">
        <w:trPr>
          <w:jc w:val="center"/>
        </w:trPr>
        <w:tc>
          <w:tcPr>
            <w:tcW w:w="1035"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rsidTr="00EB2E7A">
        <w:trPr>
          <w:trHeight w:val="360"/>
          <w:jc w:val="center"/>
        </w:trPr>
        <w:tc>
          <w:tcPr>
            <w:tcW w:w="1035" w:type="dxa"/>
            <w:vAlign w:val="center"/>
          </w:tcPr>
          <w:p w:rsidR="00C55B62" w:rsidRPr="00C55B62" w:rsidRDefault="00C55B62" w:rsidP="00EB2E7A">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rsidR="00C55B62" w:rsidRPr="00C55B62" w:rsidRDefault="00C55B62" w:rsidP="00EB2E7A">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rsidR="00C55B62" w:rsidRPr="00C55B62" w:rsidRDefault="00C55B62" w:rsidP="00CD63DE">
      <w:pPr>
        <w:pStyle w:val="NoSpacing"/>
        <w:rPr>
          <w:rFonts w:ascii="Arial" w:hAnsi="Arial" w:cs="Arial"/>
          <w:sz w:val="20"/>
          <w:szCs w:val="20"/>
        </w:rPr>
      </w:pPr>
    </w:p>
    <w:p w:rsidR="00C55B62" w:rsidRPr="00C55B62" w:rsidRDefault="00C55B62" w:rsidP="00C55B62">
      <w:pPr>
        <w:pStyle w:val="NoSpacing"/>
        <w:rPr>
          <w:rFonts w:ascii="Arial" w:hAnsi="Arial" w:cs="Arial"/>
          <w:sz w:val="20"/>
          <w:szCs w:val="20"/>
        </w:rPr>
      </w:pPr>
      <w:r w:rsidRPr="00C55B62">
        <w:rPr>
          <w:rFonts w:ascii="Arial" w:hAnsi="Arial" w:cs="Arial"/>
          <w:b/>
          <w:sz w:val="20"/>
          <w:szCs w:val="20"/>
        </w:rPr>
        <w:t xml:space="preserve">IV. Specialty Area (6 units required): </w:t>
      </w:r>
      <w:r w:rsidRPr="00C55B62">
        <w:rPr>
          <w:rFonts w:ascii="Arial" w:hAnsi="Arial" w:cs="Arial"/>
          <w:sz w:val="20"/>
          <w:szCs w:val="20"/>
        </w:rPr>
        <w:t>With your advisor’s approval, you may choose any 500- or 600-level POS courses not used to meet other certificate requirements.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rsidTr="00EB2E7A">
        <w:trPr>
          <w:jc w:val="center"/>
        </w:trPr>
        <w:tc>
          <w:tcPr>
            <w:tcW w:w="1035"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rsidTr="00EB2E7A">
        <w:trPr>
          <w:trHeight w:val="360"/>
          <w:jc w:val="center"/>
        </w:trPr>
        <w:tc>
          <w:tcPr>
            <w:tcW w:w="1035" w:type="dxa"/>
            <w:vAlign w:val="center"/>
          </w:tcPr>
          <w:p w:rsidR="00C55B62" w:rsidRPr="00C55B62" w:rsidRDefault="00C55B62" w:rsidP="00EB2E7A">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rsidR="00C55B62" w:rsidRPr="00C55B62" w:rsidRDefault="00C55B62" w:rsidP="00EB2E7A">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r w:rsidR="00C55B62" w:rsidRPr="00C55B62" w:rsidTr="00EB2E7A">
        <w:trPr>
          <w:trHeight w:val="360"/>
          <w:jc w:val="center"/>
        </w:trPr>
        <w:tc>
          <w:tcPr>
            <w:tcW w:w="1035" w:type="dxa"/>
            <w:vAlign w:val="center"/>
          </w:tcPr>
          <w:p w:rsidR="00C55B62" w:rsidRPr="00C55B62" w:rsidRDefault="00C55B62" w:rsidP="00C55B62">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rsidR="00C55B62" w:rsidRPr="00C55B62" w:rsidRDefault="00C55B62" w:rsidP="00C55B62">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rsidR="00C55B62" w:rsidRPr="00C55B62" w:rsidRDefault="00C55B62" w:rsidP="00C55B62">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rsidR="001E5E1E" w:rsidRPr="00C55B62" w:rsidRDefault="001E5E1E"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sz w:val="20"/>
          <w:szCs w:val="20"/>
        </w:rPr>
      </w:pPr>
    </w:p>
    <w:p w:rsidR="00C55B62" w:rsidRDefault="00C55B62" w:rsidP="00AD1131">
      <w:pPr>
        <w:spacing w:line="360" w:lineRule="auto"/>
        <w:rPr>
          <w:rFonts w:ascii="Arial" w:hAnsi="Arial" w:cs="Arial"/>
          <w:b/>
          <w:sz w:val="20"/>
          <w:szCs w:val="20"/>
        </w:rPr>
      </w:pPr>
    </w:p>
    <w:p w:rsidR="00C55B62" w:rsidRDefault="00C55B62"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sz w:val="20"/>
          <w:szCs w:val="20"/>
        </w:rPr>
      </w:pPr>
    </w:p>
    <w:p w:rsidR="00C55B62" w:rsidRPr="00C55B62" w:rsidRDefault="00C55B62" w:rsidP="00AD1131">
      <w:pPr>
        <w:spacing w:line="360" w:lineRule="auto"/>
        <w:rPr>
          <w:rFonts w:ascii="Arial" w:hAnsi="Arial" w:cs="Arial"/>
          <w:b/>
          <w:caps/>
          <w:sz w:val="20"/>
          <w:szCs w:val="20"/>
        </w:rPr>
      </w:pPr>
    </w:p>
    <w:p w:rsidR="00AD1131" w:rsidRPr="00C55B62" w:rsidRDefault="00AD1131" w:rsidP="00AD1131">
      <w:pPr>
        <w:spacing w:line="360" w:lineRule="auto"/>
        <w:rPr>
          <w:rFonts w:ascii="Arial" w:hAnsi="Arial" w:cs="Arial"/>
          <w:b/>
          <w:caps/>
          <w:sz w:val="20"/>
          <w:szCs w:val="20"/>
        </w:rPr>
      </w:pPr>
      <w:r w:rsidRPr="00C55B62">
        <w:rPr>
          <w:rFonts w:ascii="Arial" w:hAnsi="Arial" w:cs="Arial"/>
          <w:b/>
          <w:caps/>
          <w:sz w:val="20"/>
          <w:szCs w:val="20"/>
        </w:rPr>
        <w:lastRenderedPageBreak/>
        <w:t>Additional Information</w:t>
      </w:r>
    </w:p>
    <w:p w:rsidR="00306345" w:rsidRPr="00C55B62" w:rsidRDefault="00306345" w:rsidP="00306345">
      <w:pPr>
        <w:pStyle w:val="NoSpacing"/>
        <w:rPr>
          <w:rFonts w:ascii="Arial" w:hAnsi="Arial" w:cs="Arial"/>
          <w:sz w:val="20"/>
          <w:szCs w:val="20"/>
        </w:rPr>
      </w:pPr>
      <w:r w:rsidRPr="00C55B62">
        <w:rPr>
          <w:rFonts w:ascii="Arial" w:hAnsi="Arial" w:cs="Arial"/>
          <w:sz w:val="20"/>
          <w:szCs w:val="20"/>
        </w:rPr>
        <w:t>Courses taken to fulfill the Specialty Area requirement may not be used to fulfill the Masters of Public Administration degree.</w:t>
      </w:r>
    </w:p>
    <w:p w:rsidR="00306345" w:rsidRPr="00C55B62" w:rsidRDefault="00306345" w:rsidP="00306345">
      <w:pPr>
        <w:pStyle w:val="NoSpacing"/>
        <w:rPr>
          <w:rFonts w:ascii="Arial" w:hAnsi="Arial" w:cs="Arial"/>
          <w:sz w:val="20"/>
          <w:szCs w:val="20"/>
        </w:rPr>
      </w:pPr>
    </w:p>
    <w:p w:rsidR="00AD1131" w:rsidRPr="00C55B62" w:rsidRDefault="00AD1131" w:rsidP="00306345">
      <w:pPr>
        <w:pStyle w:val="NoSpacing"/>
        <w:rPr>
          <w:rFonts w:ascii="Arial" w:hAnsi="Arial" w:cs="Arial"/>
          <w:sz w:val="20"/>
          <w:szCs w:val="20"/>
        </w:rPr>
      </w:pPr>
      <w:r w:rsidRPr="00C55B62">
        <w:rPr>
          <w:rFonts w:ascii="Arial" w:hAnsi="Arial" w:cs="Arial"/>
          <w:sz w:val="20"/>
          <w:szCs w:val="20"/>
        </w:rPr>
        <w:t>Please note that no course may be transferred into this program from another university.</w:t>
      </w:r>
    </w:p>
    <w:p w:rsidR="001E5E1E" w:rsidRDefault="001E5E1E" w:rsidP="001E5E1E">
      <w:pPr>
        <w:rPr>
          <w:b/>
          <w:sz w:val="24"/>
          <w:szCs w:val="24"/>
        </w:rPr>
      </w:pPr>
    </w:p>
    <w:p w:rsidR="00C55B62" w:rsidRPr="00C764D1" w:rsidRDefault="00C55B62" w:rsidP="00C55B6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C55B62" w:rsidRDefault="00C55B62" w:rsidP="00C55B62">
      <w:pPr>
        <w:rPr>
          <w:rFonts w:ascii="Arial" w:hAnsi="Arial" w:cs="Arial"/>
          <w:sz w:val="20"/>
          <w:szCs w:val="20"/>
        </w:rPr>
      </w:pPr>
    </w:p>
    <w:p w:rsidR="00C55B62" w:rsidRDefault="00C55B62" w:rsidP="00C55B6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55B62" w:rsidRDefault="00C55B62" w:rsidP="00C55B62">
      <w:pPr>
        <w:rPr>
          <w:rFonts w:ascii="Arial" w:hAnsi="Arial" w:cs="Arial"/>
          <w:sz w:val="20"/>
          <w:szCs w:val="20"/>
        </w:rPr>
      </w:pPr>
    </w:p>
    <w:p w:rsidR="00C55B62" w:rsidRPr="0006216F" w:rsidRDefault="00C55B62" w:rsidP="00C55B62">
      <w:pPr>
        <w:pStyle w:val="NoSpacing"/>
        <w:rPr>
          <w:rFonts w:ascii="Arial" w:hAnsi="Arial" w:cs="Arial"/>
          <w:i/>
          <w:iCs/>
          <w:color w:val="000000"/>
          <w:sz w:val="20"/>
          <w:szCs w:val="20"/>
        </w:rPr>
      </w:pPr>
    </w:p>
    <w:p w:rsidR="00C55B62" w:rsidRPr="0006216F" w:rsidRDefault="00C55B62" w:rsidP="00C55B62">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C55B62" w:rsidRPr="0006216F" w:rsidRDefault="00C55B62" w:rsidP="00C55B6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C55B62" w:rsidRPr="0006216F" w:rsidRDefault="00C55B62" w:rsidP="00C55B62">
      <w:pPr>
        <w:pStyle w:val="NoSpacing"/>
        <w:rPr>
          <w:rFonts w:ascii="Arial" w:hAnsi="Arial" w:cs="Arial"/>
          <w:sz w:val="20"/>
          <w:szCs w:val="20"/>
        </w:rPr>
      </w:pPr>
    </w:p>
    <w:p w:rsidR="00C55B62" w:rsidRPr="0006216F" w:rsidRDefault="00C55B62" w:rsidP="00C55B6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C55B62" w:rsidRPr="0006216F" w:rsidRDefault="00C55B62" w:rsidP="00C55B6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55B62" w:rsidRPr="0006216F" w:rsidRDefault="00C55B62" w:rsidP="00C55B62">
      <w:pPr>
        <w:pStyle w:val="NoSpacing"/>
        <w:rPr>
          <w:rFonts w:ascii="Arial" w:hAnsi="Arial" w:cs="Arial"/>
          <w:iCs/>
          <w:color w:val="000000"/>
          <w:sz w:val="20"/>
          <w:szCs w:val="20"/>
        </w:rPr>
      </w:pPr>
    </w:p>
    <w:p w:rsidR="00C55B62" w:rsidRPr="0006216F" w:rsidRDefault="00C55B62" w:rsidP="00C55B62">
      <w:pPr>
        <w:pStyle w:val="NoSpacing"/>
        <w:rPr>
          <w:rFonts w:ascii="Arial" w:hAnsi="Arial" w:cs="Arial"/>
          <w:b/>
          <w:iCs/>
          <w:sz w:val="20"/>
          <w:szCs w:val="20"/>
        </w:rPr>
      </w:pPr>
      <w:r w:rsidRPr="0006216F">
        <w:rPr>
          <w:rFonts w:ascii="Arial" w:hAnsi="Arial" w:cs="Arial"/>
          <w:b/>
          <w:iCs/>
          <w:sz w:val="20"/>
          <w:szCs w:val="20"/>
        </w:rPr>
        <w:t>Advisors and Chairs/Directors:</w:t>
      </w:r>
    </w:p>
    <w:p w:rsidR="00C55B62" w:rsidRPr="0006216F" w:rsidRDefault="00C55B62" w:rsidP="00C55B6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C55B62" w:rsidRPr="0006216F" w:rsidRDefault="00C55B62" w:rsidP="00C55B6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55B62" w:rsidRPr="0006216F" w:rsidTr="00EB2E7A">
        <w:trPr>
          <w:trHeight w:val="432"/>
        </w:trPr>
        <w:tc>
          <w:tcPr>
            <w:tcW w:w="8910" w:type="dxa"/>
            <w:shd w:val="clear" w:color="auto" w:fill="auto"/>
            <w:vAlign w:val="center"/>
          </w:tcPr>
          <w:p w:rsidR="00C55B62" w:rsidRPr="0006216F" w:rsidRDefault="00C55B62"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55B62" w:rsidRPr="0006216F" w:rsidRDefault="00C55B6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55B62" w:rsidRPr="0006216F" w:rsidTr="00EB2E7A">
        <w:trPr>
          <w:trHeight w:val="432"/>
        </w:trPr>
        <w:tc>
          <w:tcPr>
            <w:tcW w:w="8910" w:type="dxa"/>
            <w:shd w:val="clear" w:color="auto" w:fill="auto"/>
            <w:vAlign w:val="center"/>
          </w:tcPr>
          <w:p w:rsidR="00C55B62" w:rsidRPr="0006216F" w:rsidRDefault="00C55B62"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55B62" w:rsidRPr="0006216F" w:rsidRDefault="00C55B6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55B62" w:rsidRPr="0006216F" w:rsidTr="00EB2E7A">
        <w:trPr>
          <w:trHeight w:val="432"/>
        </w:trPr>
        <w:tc>
          <w:tcPr>
            <w:tcW w:w="8910" w:type="dxa"/>
            <w:shd w:val="clear" w:color="auto" w:fill="auto"/>
            <w:vAlign w:val="center"/>
          </w:tcPr>
          <w:p w:rsidR="00C55B62" w:rsidRPr="0006216F" w:rsidRDefault="00C55B62"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C55B62" w:rsidRPr="0006216F" w:rsidRDefault="00C55B62"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C55B62" w:rsidRPr="0006216F" w:rsidRDefault="00C55B62" w:rsidP="00C55B62">
      <w:pPr>
        <w:pStyle w:val="NoSpacing"/>
        <w:rPr>
          <w:rFonts w:ascii="Arial" w:hAnsi="Arial" w:cs="Arial"/>
          <w:b/>
          <w:sz w:val="20"/>
          <w:szCs w:val="20"/>
        </w:rPr>
      </w:pPr>
    </w:p>
    <w:p w:rsidR="00C55B62" w:rsidRPr="0006216F" w:rsidRDefault="00C55B62" w:rsidP="00C55B6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C55B62" w:rsidRPr="0006216F" w:rsidRDefault="00C55B62" w:rsidP="00C55B6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C55B62" w:rsidRPr="0006216F" w:rsidRDefault="00C55B62" w:rsidP="00C55B6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C55B62" w:rsidRPr="0006216F" w:rsidRDefault="00C55B62" w:rsidP="00C55B6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55B62" w:rsidP="00F40ACA">
          <w:pPr>
            <w:jc w:val="center"/>
            <w:rPr>
              <w:rFonts w:ascii="Arial" w:hAnsi="Arial" w:cs="Arial"/>
              <w:sz w:val="12"/>
            </w:rPr>
          </w:pPr>
          <w:r w:rsidRPr="00DA6D27">
            <w:rPr>
              <w:rFonts w:ascii="Arial" w:hAnsi="Arial" w:cs="Arial"/>
              <w:noProof/>
              <w:sz w:val="12"/>
            </w:rPr>
            <w:drawing>
              <wp:inline distT="0" distB="0" distL="0" distR="0" wp14:anchorId="30798696" wp14:editId="412CE70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1E5E1E" w:rsidRPr="007D47A0" w:rsidRDefault="001E5E1E" w:rsidP="00F40ACA">
          <w:pPr>
            <w:jc w:val="center"/>
            <w:rPr>
              <w:rFonts w:ascii="Arial" w:hAnsi="Arial" w:cs="Arial"/>
              <w:sz w:val="12"/>
            </w:rPr>
          </w:pPr>
        </w:p>
      </w:tc>
    </w:tr>
  </w:tbl>
  <w:p w:rsidR="009B3F84" w:rsidRPr="00CC1AB0" w:rsidRDefault="00C33CE9" w:rsidP="00392B1B">
    <w:pPr>
      <w:pStyle w:val="Header"/>
      <w:spacing w:before="120"/>
      <w:jc w:val="center"/>
      <w:rPr>
        <w:rFonts w:cs="Arial"/>
        <w:b/>
        <w:sz w:val="28"/>
      </w:rPr>
    </w:pPr>
    <w:r>
      <w:rPr>
        <w:rFonts w:cs="Arial"/>
        <w:b/>
        <w:sz w:val="28"/>
      </w:rPr>
      <w:t>Graduate Certificate in Public Management</w:t>
    </w:r>
  </w:p>
  <w:p w:rsidR="00C33CE9" w:rsidRDefault="009B3F84" w:rsidP="00C33CE9">
    <w:pPr>
      <w:pStyle w:val="Header"/>
      <w:spacing w:before="120"/>
      <w:jc w:val="center"/>
      <w:rPr>
        <w:rFonts w:cs="Arial"/>
        <w:b/>
        <w:sz w:val="28"/>
      </w:rPr>
    </w:pPr>
    <w:r w:rsidRPr="00CC1AB0">
      <w:rPr>
        <w:rFonts w:cs="Arial"/>
        <w:b/>
        <w:sz w:val="28"/>
      </w:rPr>
      <w:t>Department o</w:t>
    </w:r>
    <w:r w:rsidR="00C33CE9">
      <w:rPr>
        <w:rFonts w:cs="Arial"/>
        <w:b/>
        <w:sz w:val="28"/>
      </w:rPr>
      <w:t>f Politics and International Affairs</w:t>
    </w:r>
  </w:p>
  <w:p w:rsidR="009B3F84" w:rsidRPr="00CC1AB0" w:rsidRDefault="009B3F84" w:rsidP="00C33CE9">
    <w:pPr>
      <w:pStyle w:val="Header"/>
      <w:spacing w:before="120"/>
      <w:jc w:val="center"/>
      <w:rPr>
        <w:rFonts w:cs="Arial"/>
        <w:smallCaps/>
        <w:sz w:val="32"/>
      </w:rPr>
    </w:pPr>
    <w:r>
      <w:rPr>
        <w:rFonts w:cs="Arial"/>
        <w:smallCaps/>
        <w:sz w:val="32"/>
      </w:rPr>
      <w:t>Program of Study (</w:t>
    </w:r>
    <w:r w:rsidR="00AD1C1A">
      <w:rPr>
        <w:rFonts w:cs="Arial"/>
        <w:smallCaps/>
        <w:sz w:val="32"/>
      </w:rPr>
      <w:t>201</w:t>
    </w:r>
    <w:r w:rsidR="00C55B62">
      <w:rPr>
        <w:rFonts w:cs="Arial"/>
        <w:smallCaps/>
        <w:sz w:val="32"/>
      </w:rPr>
      <w:t>9-20</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A16862"/>
    <w:multiLevelType w:val="hybridMultilevel"/>
    <w:tmpl w:val="043CDE18"/>
    <w:lvl w:ilvl="0" w:tplc="807489A6">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WhalJqXqTyCFFZtpXjekQww8n1copUN0vHuqY1EfKvZ5TF2ZHnY4Q2ukFc4jwGyGWyiOOGe+LnTtLVMs/i9iQ==" w:salt="zZANhTJtuqZpAWKgLOx4ig=="/>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5E1E"/>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386D"/>
    <w:rsid w:val="002545E4"/>
    <w:rsid w:val="002550AB"/>
    <w:rsid w:val="00256A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6345"/>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363F"/>
    <w:rsid w:val="003468AC"/>
    <w:rsid w:val="00351378"/>
    <w:rsid w:val="003517D6"/>
    <w:rsid w:val="00353FEA"/>
    <w:rsid w:val="00354358"/>
    <w:rsid w:val="00354DB5"/>
    <w:rsid w:val="0035676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24A3"/>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0FA7"/>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255E"/>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36C6"/>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131"/>
    <w:rsid w:val="00AD1C1A"/>
    <w:rsid w:val="00AD1E0C"/>
    <w:rsid w:val="00AD2E35"/>
    <w:rsid w:val="00AD6AC8"/>
    <w:rsid w:val="00AD6D60"/>
    <w:rsid w:val="00AE0474"/>
    <w:rsid w:val="00AE6661"/>
    <w:rsid w:val="00AF05A9"/>
    <w:rsid w:val="00AF74C1"/>
    <w:rsid w:val="00B01DE6"/>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3CA7"/>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5B62"/>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CE95D518-E859-441D-9949-5E1ECAED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0074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BBCFD-E31E-4955-9B12-275838A8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2019-05-15T18:15:00Z</dcterms:created>
  <dcterms:modified xsi:type="dcterms:W3CDTF">2019-05-30T20:33:00Z</dcterms:modified>
</cp:coreProperties>
</file>