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B1DA7" w14:textId="599F8B41" w:rsidR="00C07E8D" w:rsidRDefault="00C07E8D" w:rsidP="00C07E8D">
      <w:pPr>
        <w:pStyle w:val="NormalWeb"/>
        <w:shd w:val="clear" w:color="auto" w:fill="FFFFFF"/>
        <w:spacing w:before="0" w:beforeAutospacing="0" w:after="0" w:afterAutospacing="0"/>
        <w:jc w:val="center"/>
        <w:rPr>
          <w:color w:val="212121"/>
        </w:rPr>
      </w:pPr>
      <w:bookmarkStart w:id="0" w:name="_GoBack"/>
      <w:bookmarkEnd w:id="0"/>
      <w:r>
        <w:rPr>
          <w:rFonts w:ascii="Calibri" w:hAnsi="Calibri" w:cs="Calibri"/>
          <w:b/>
          <w:bCs/>
          <w:color w:val="000000"/>
          <w:sz w:val="22"/>
          <w:szCs w:val="22"/>
        </w:rPr>
        <w:t>Ray Madden Internship/Research Award Guidelines</w:t>
      </w:r>
    </w:p>
    <w:p w14:paraId="0F0D66BD" w14:textId="77777777" w:rsidR="00C07E8D" w:rsidRDefault="00C07E8D" w:rsidP="00C07E8D">
      <w:pPr>
        <w:pStyle w:val="NormalWeb"/>
        <w:shd w:val="clear" w:color="auto" w:fill="FFFFFF"/>
        <w:spacing w:before="0" w:beforeAutospacing="0" w:after="0" w:afterAutospacing="0"/>
        <w:ind w:firstLine="45"/>
        <w:rPr>
          <w:color w:val="212121"/>
        </w:rPr>
      </w:pPr>
    </w:p>
    <w:p w14:paraId="102B16B0" w14:textId="77777777" w:rsidR="00C07E8D" w:rsidRDefault="00C07E8D" w:rsidP="00C07E8D">
      <w:pPr>
        <w:pStyle w:val="NormalWeb"/>
        <w:numPr>
          <w:ilvl w:val="0"/>
          <w:numId w:val="1"/>
        </w:numPr>
        <w:shd w:val="clear" w:color="auto" w:fill="FFFFFF"/>
        <w:spacing w:before="0" w:beforeAutospacing="0" w:after="0" w:afterAutospacing="0"/>
        <w:rPr>
          <w:color w:val="212121"/>
        </w:rPr>
      </w:pPr>
      <w:r>
        <w:rPr>
          <w:rFonts w:ascii="Calibri" w:hAnsi="Calibri" w:cs="Calibri"/>
          <w:color w:val="000000"/>
          <w:sz w:val="22"/>
          <w:szCs w:val="22"/>
        </w:rPr>
        <w:t>Each student with an approved prospectus will receive up to $3,000 for allowable expenses listed in the budget.</w:t>
      </w:r>
    </w:p>
    <w:p w14:paraId="60120FFD" w14:textId="77777777" w:rsidR="00C07E8D" w:rsidRDefault="00C07E8D" w:rsidP="00C07E8D">
      <w:pPr>
        <w:pStyle w:val="NormalWeb"/>
        <w:shd w:val="clear" w:color="auto" w:fill="FFFFFF"/>
        <w:spacing w:before="0" w:beforeAutospacing="0" w:after="0" w:afterAutospacing="0"/>
        <w:ind w:firstLine="45"/>
        <w:rPr>
          <w:color w:val="212121"/>
        </w:rPr>
      </w:pPr>
    </w:p>
    <w:p w14:paraId="2FFC43A3" w14:textId="669E0BF2" w:rsidR="00C07E8D" w:rsidRDefault="00C07E8D" w:rsidP="00C07E8D">
      <w:pPr>
        <w:pStyle w:val="NormalWeb"/>
        <w:numPr>
          <w:ilvl w:val="0"/>
          <w:numId w:val="1"/>
        </w:numPr>
        <w:shd w:val="clear" w:color="auto" w:fill="FFFFFF"/>
        <w:spacing w:before="0" w:beforeAutospacing="0" w:after="0" w:afterAutospacing="0"/>
        <w:rPr>
          <w:color w:val="212121"/>
        </w:rPr>
      </w:pPr>
      <w:r>
        <w:rPr>
          <w:rFonts w:ascii="Calibri" w:hAnsi="Calibri" w:cs="Calibri"/>
          <w:color w:val="000000"/>
          <w:sz w:val="22"/>
          <w:szCs w:val="22"/>
        </w:rPr>
        <w:t>What is allowable: travel (lodging, per diem, transportation, mileage via google map), equipment, sample processing, and rent in your research/internship location while you are doing the project</w:t>
      </w:r>
      <w:r w:rsidR="0076785B">
        <w:rPr>
          <w:rFonts w:ascii="Calibri" w:hAnsi="Calibri" w:cs="Calibri"/>
          <w:color w:val="000000"/>
          <w:sz w:val="22"/>
          <w:szCs w:val="22"/>
        </w:rPr>
        <w:t xml:space="preserve"> (you cannot use the funds to pay rent in Flagstaff while you’re in the field in Utah for example but you can pay for living expenses that you expect to incur in the field in Utah).</w:t>
      </w:r>
      <w:r w:rsidR="005B37D4">
        <w:rPr>
          <w:rFonts w:ascii="Calibri" w:hAnsi="Calibri" w:cs="Calibri"/>
          <w:color w:val="000000"/>
          <w:sz w:val="22"/>
          <w:szCs w:val="22"/>
        </w:rPr>
        <w:t xml:space="preserve"> </w:t>
      </w:r>
      <w:r w:rsidR="005B37D4" w:rsidRPr="00412306">
        <w:rPr>
          <w:rFonts w:ascii="Calibri" w:hAnsi="Calibri" w:cs="Calibri"/>
          <w:color w:val="000000" w:themeColor="text1"/>
          <w:sz w:val="22"/>
          <w:szCs w:val="22"/>
        </w:rPr>
        <w:t xml:space="preserve">Travel requiring airfare will have to be processed through the financial services team that handles our college’s finances </w:t>
      </w:r>
      <w:r w:rsidR="005B37D4">
        <w:rPr>
          <w:rFonts w:ascii="Calibri" w:hAnsi="Calibri" w:cs="Calibri"/>
          <w:color w:val="000000"/>
          <w:sz w:val="22"/>
          <w:szCs w:val="22"/>
        </w:rPr>
        <w:t>(please see Alvina Williams or the department chair for help).</w:t>
      </w:r>
    </w:p>
    <w:p w14:paraId="7BBB9F2D" w14:textId="77777777" w:rsidR="00C07E8D" w:rsidRDefault="00C07E8D" w:rsidP="00C07E8D">
      <w:pPr>
        <w:pStyle w:val="NormalWeb"/>
        <w:shd w:val="clear" w:color="auto" w:fill="FFFFFF"/>
        <w:spacing w:before="0" w:beforeAutospacing="0" w:after="0" w:afterAutospacing="0"/>
        <w:ind w:firstLine="45"/>
        <w:rPr>
          <w:color w:val="212121"/>
        </w:rPr>
      </w:pPr>
    </w:p>
    <w:p w14:paraId="2866304D" w14:textId="6C0BC025" w:rsidR="00C07E8D" w:rsidRPr="0076785B" w:rsidRDefault="00C07E8D" w:rsidP="0076785B">
      <w:pPr>
        <w:pStyle w:val="NormalWeb"/>
        <w:numPr>
          <w:ilvl w:val="0"/>
          <w:numId w:val="1"/>
        </w:numPr>
        <w:shd w:val="clear" w:color="auto" w:fill="FFFFFF"/>
        <w:spacing w:before="0" w:beforeAutospacing="0" w:after="0" w:afterAutospacing="0"/>
        <w:rPr>
          <w:color w:val="212121"/>
        </w:rPr>
      </w:pPr>
      <w:r>
        <w:rPr>
          <w:rFonts w:ascii="Calibri" w:hAnsi="Calibri" w:cs="Calibri"/>
          <w:color w:val="000000"/>
          <w:sz w:val="22"/>
          <w:szCs w:val="22"/>
        </w:rPr>
        <w:t xml:space="preserve">Any equipment purchased with award money must by NAU policy become property of the department and </w:t>
      </w:r>
      <w:r w:rsidR="0076785B">
        <w:rPr>
          <w:rFonts w:ascii="Calibri" w:hAnsi="Calibri" w:cs="Calibri"/>
          <w:color w:val="000000"/>
          <w:sz w:val="22"/>
          <w:szCs w:val="22"/>
        </w:rPr>
        <w:t xml:space="preserve">NAU. Everything needs to have a property control number placed on it immediately after purchase. </w:t>
      </w:r>
      <w:r w:rsidRPr="0076785B">
        <w:rPr>
          <w:rFonts w:ascii="Calibri" w:hAnsi="Calibri" w:cs="Calibri"/>
          <w:color w:val="000000"/>
          <w:sz w:val="22"/>
          <w:szCs w:val="22"/>
        </w:rPr>
        <w:t xml:space="preserve">This includes cameras, laptops, </w:t>
      </w:r>
      <w:r w:rsidR="0076785B">
        <w:rPr>
          <w:rFonts w:ascii="Calibri" w:hAnsi="Calibri" w:cs="Calibri"/>
          <w:color w:val="000000"/>
          <w:sz w:val="22"/>
          <w:szCs w:val="22"/>
        </w:rPr>
        <w:t xml:space="preserve">tablets, and </w:t>
      </w:r>
      <w:r w:rsidRPr="0076785B">
        <w:rPr>
          <w:rFonts w:ascii="Calibri" w:hAnsi="Calibri" w:cs="Calibri"/>
          <w:color w:val="000000"/>
          <w:sz w:val="22"/>
          <w:szCs w:val="22"/>
        </w:rPr>
        <w:t xml:space="preserve">tape recorders (office has these to use), tripods, </w:t>
      </w:r>
      <w:r w:rsidR="0076785B">
        <w:rPr>
          <w:rFonts w:ascii="Calibri" w:hAnsi="Calibri" w:cs="Calibri"/>
          <w:color w:val="000000"/>
          <w:sz w:val="22"/>
          <w:szCs w:val="22"/>
        </w:rPr>
        <w:t xml:space="preserve">drones, </w:t>
      </w:r>
      <w:r w:rsidRPr="0076785B">
        <w:rPr>
          <w:rFonts w:ascii="Calibri" w:hAnsi="Calibri" w:cs="Calibri"/>
          <w:color w:val="000000"/>
          <w:sz w:val="22"/>
          <w:szCs w:val="22"/>
        </w:rPr>
        <w:t>e</w:t>
      </w:r>
      <w:r w:rsidR="0076785B">
        <w:rPr>
          <w:rFonts w:ascii="Calibri" w:hAnsi="Calibri" w:cs="Calibri"/>
          <w:color w:val="000000"/>
          <w:sz w:val="22"/>
          <w:szCs w:val="22"/>
        </w:rPr>
        <w:t>tc</w:t>
      </w:r>
      <w:r w:rsidRPr="0076785B">
        <w:rPr>
          <w:rFonts w:ascii="Calibri" w:hAnsi="Calibri" w:cs="Calibri"/>
          <w:color w:val="000000"/>
          <w:sz w:val="22"/>
          <w:szCs w:val="22"/>
        </w:rPr>
        <w:t>.</w:t>
      </w:r>
      <w:r w:rsidR="0076785B">
        <w:rPr>
          <w:rFonts w:ascii="Calibri" w:hAnsi="Calibri" w:cs="Calibri"/>
          <w:color w:val="000000"/>
          <w:sz w:val="22"/>
          <w:szCs w:val="22"/>
        </w:rPr>
        <w:t xml:space="preserve"> Please visit the </w:t>
      </w:r>
      <w:hyperlink r:id="rId5" w:history="1">
        <w:r w:rsidR="0076785B" w:rsidRPr="0076785B">
          <w:rPr>
            <w:rStyle w:val="Hyperlink"/>
            <w:rFonts w:ascii="Calibri" w:hAnsi="Calibri" w:cs="Calibri"/>
            <w:sz w:val="22"/>
            <w:szCs w:val="22"/>
          </w:rPr>
          <w:t>NAU Property Control Department</w:t>
        </w:r>
      </w:hyperlink>
      <w:r w:rsidR="0076785B">
        <w:rPr>
          <w:rFonts w:ascii="Calibri" w:hAnsi="Calibri" w:cs="Calibri"/>
          <w:color w:val="000000"/>
          <w:sz w:val="22"/>
          <w:szCs w:val="22"/>
        </w:rPr>
        <w:t xml:space="preserve"> to sort out how to get this done as soon as possible after your purchase. Equipment must be returned to the department by your thesis defense date or a hold will be placed on your account.</w:t>
      </w:r>
    </w:p>
    <w:p w14:paraId="7357D4C8" w14:textId="77777777" w:rsidR="00C07E8D" w:rsidRDefault="00C07E8D" w:rsidP="00C07E8D">
      <w:pPr>
        <w:pStyle w:val="NormalWeb"/>
        <w:shd w:val="clear" w:color="auto" w:fill="FFFFFF"/>
        <w:spacing w:before="0" w:beforeAutospacing="0" w:after="0" w:afterAutospacing="0"/>
        <w:ind w:firstLine="45"/>
        <w:rPr>
          <w:color w:val="212121"/>
        </w:rPr>
      </w:pPr>
    </w:p>
    <w:p w14:paraId="0B8B028E" w14:textId="77777777" w:rsidR="00C07E8D" w:rsidRDefault="00C07E8D" w:rsidP="00C07E8D">
      <w:pPr>
        <w:pStyle w:val="NormalWeb"/>
        <w:numPr>
          <w:ilvl w:val="0"/>
          <w:numId w:val="1"/>
        </w:numPr>
        <w:shd w:val="clear" w:color="auto" w:fill="FFFFFF"/>
        <w:spacing w:before="0" w:beforeAutospacing="0" w:after="0" w:afterAutospacing="0"/>
        <w:rPr>
          <w:color w:val="212121"/>
        </w:rPr>
      </w:pPr>
      <w:r>
        <w:rPr>
          <w:rFonts w:ascii="Calibri" w:hAnsi="Calibri" w:cs="Calibri"/>
          <w:color w:val="000000"/>
          <w:sz w:val="22"/>
          <w:szCs w:val="22"/>
        </w:rPr>
        <w:t>Software needed to fulfill internship duties or research project is allowable.</w:t>
      </w:r>
    </w:p>
    <w:p w14:paraId="6EEDCBD6" w14:textId="77777777" w:rsidR="00C07E8D" w:rsidRDefault="00C07E8D" w:rsidP="00C07E8D">
      <w:pPr>
        <w:pStyle w:val="NormalWeb"/>
        <w:shd w:val="clear" w:color="auto" w:fill="FFFFFF"/>
        <w:spacing w:before="0" w:beforeAutospacing="0" w:after="0" w:afterAutospacing="0"/>
        <w:ind w:firstLine="45"/>
        <w:rPr>
          <w:color w:val="212121"/>
        </w:rPr>
      </w:pPr>
    </w:p>
    <w:p w14:paraId="33B1D12C" w14:textId="77777777" w:rsidR="00C07E8D" w:rsidRDefault="00C07E8D" w:rsidP="00C07E8D">
      <w:pPr>
        <w:pStyle w:val="NormalWeb"/>
        <w:numPr>
          <w:ilvl w:val="0"/>
          <w:numId w:val="1"/>
        </w:numPr>
        <w:shd w:val="clear" w:color="auto" w:fill="FFFFFF"/>
        <w:spacing w:before="0" w:beforeAutospacing="0" w:after="0" w:afterAutospacing="0"/>
        <w:rPr>
          <w:color w:val="212121"/>
        </w:rPr>
      </w:pPr>
      <w:r>
        <w:rPr>
          <w:rFonts w:ascii="Calibri" w:hAnsi="Calibri" w:cs="Calibri"/>
          <w:color w:val="000000"/>
          <w:sz w:val="22"/>
          <w:szCs w:val="22"/>
        </w:rPr>
        <w:t>Everyday clothing and toiletries cannot be reimbursed, but articles of clothing without which you would not be able to do your research may be allowable (for example, safety vests, hiking boots, steel-toed work boots, hard hats).</w:t>
      </w:r>
    </w:p>
    <w:p w14:paraId="47B24559" w14:textId="77777777" w:rsidR="00C07E8D" w:rsidRDefault="00C07E8D" w:rsidP="00C07E8D">
      <w:pPr>
        <w:pStyle w:val="NormalWeb"/>
        <w:shd w:val="clear" w:color="auto" w:fill="FFFFFF"/>
        <w:spacing w:before="0" w:beforeAutospacing="0" w:after="0" w:afterAutospacing="0"/>
        <w:ind w:firstLine="45"/>
        <w:rPr>
          <w:color w:val="212121"/>
        </w:rPr>
      </w:pPr>
    </w:p>
    <w:p w14:paraId="1D1B424C" w14:textId="77777777" w:rsidR="00C07E8D" w:rsidRDefault="00C07E8D" w:rsidP="00C07E8D">
      <w:pPr>
        <w:pStyle w:val="NormalWeb"/>
        <w:numPr>
          <w:ilvl w:val="0"/>
          <w:numId w:val="1"/>
        </w:numPr>
        <w:shd w:val="clear" w:color="auto" w:fill="FFFFFF"/>
        <w:spacing w:before="0" w:beforeAutospacing="0" w:after="0" w:afterAutospacing="0"/>
        <w:rPr>
          <w:color w:val="212121"/>
        </w:rPr>
      </w:pPr>
      <w:r>
        <w:rPr>
          <w:rFonts w:ascii="Calibri" w:hAnsi="Calibri" w:cs="Calibri"/>
          <w:color w:val="000000"/>
          <w:sz w:val="22"/>
          <w:szCs w:val="22"/>
        </w:rPr>
        <w:t>Safety items such as trauma kit, WFR training, CPR training etc. required or advised for your location are allowable.</w:t>
      </w:r>
    </w:p>
    <w:p w14:paraId="39CB24B8" w14:textId="77777777" w:rsidR="00C07E8D" w:rsidRDefault="00C07E8D" w:rsidP="00C07E8D">
      <w:pPr>
        <w:pStyle w:val="NormalWeb"/>
        <w:shd w:val="clear" w:color="auto" w:fill="FFFFFF"/>
        <w:spacing w:before="0" w:beforeAutospacing="0" w:after="0" w:afterAutospacing="0"/>
        <w:ind w:firstLine="45"/>
        <w:rPr>
          <w:color w:val="212121"/>
        </w:rPr>
      </w:pPr>
    </w:p>
    <w:p w14:paraId="414C68C8" w14:textId="77777777" w:rsidR="00C07E8D" w:rsidRDefault="00C07E8D" w:rsidP="00C07E8D">
      <w:pPr>
        <w:pStyle w:val="NormalWeb"/>
        <w:numPr>
          <w:ilvl w:val="0"/>
          <w:numId w:val="1"/>
        </w:numPr>
        <w:shd w:val="clear" w:color="auto" w:fill="FFFFFF"/>
        <w:spacing w:before="0" w:beforeAutospacing="0" w:after="0" w:afterAutospacing="0"/>
        <w:rPr>
          <w:color w:val="212121"/>
        </w:rPr>
      </w:pPr>
      <w:r>
        <w:rPr>
          <w:rFonts w:ascii="Calibri" w:hAnsi="Calibri" w:cs="Calibri"/>
          <w:color w:val="000000"/>
          <w:sz w:val="22"/>
          <w:szCs w:val="22"/>
        </w:rPr>
        <w:t>Shipping equipment is allowable.</w:t>
      </w:r>
    </w:p>
    <w:p w14:paraId="2B5C9481" w14:textId="77777777" w:rsidR="00C07E8D" w:rsidRDefault="00C07E8D" w:rsidP="00C07E8D">
      <w:pPr>
        <w:pStyle w:val="NormalWeb"/>
        <w:shd w:val="clear" w:color="auto" w:fill="FFFFFF"/>
        <w:spacing w:before="0" w:beforeAutospacing="0" w:after="0" w:afterAutospacing="0"/>
        <w:ind w:firstLine="45"/>
        <w:rPr>
          <w:color w:val="212121"/>
        </w:rPr>
      </w:pPr>
    </w:p>
    <w:p w14:paraId="19B9D628" w14:textId="77777777" w:rsidR="00C07E8D" w:rsidRDefault="00C07E8D" w:rsidP="00C07E8D">
      <w:pPr>
        <w:pStyle w:val="NormalWeb"/>
        <w:numPr>
          <w:ilvl w:val="0"/>
          <w:numId w:val="1"/>
        </w:numPr>
        <w:shd w:val="clear" w:color="auto" w:fill="FFFFFF"/>
        <w:spacing w:before="0" w:beforeAutospacing="0" w:after="0" w:afterAutospacing="0"/>
        <w:rPr>
          <w:color w:val="212121"/>
        </w:rPr>
      </w:pPr>
      <w:r>
        <w:rPr>
          <w:rFonts w:ascii="Calibri" w:hAnsi="Calibri" w:cs="Calibri"/>
          <w:color w:val="000000"/>
          <w:sz w:val="22"/>
          <w:szCs w:val="22"/>
        </w:rPr>
        <w:t>A book and office supply (including camera memory cards, printing, photocopying) allowance of up to $200 may be included.</w:t>
      </w:r>
    </w:p>
    <w:p w14:paraId="09598657" w14:textId="77777777" w:rsidR="00C07E8D" w:rsidRDefault="00C07E8D" w:rsidP="00C07E8D">
      <w:pPr>
        <w:pStyle w:val="NormalWeb"/>
        <w:shd w:val="clear" w:color="auto" w:fill="FFFFFF"/>
        <w:spacing w:before="0" w:beforeAutospacing="0" w:after="0" w:afterAutospacing="0"/>
        <w:ind w:firstLine="45"/>
        <w:rPr>
          <w:color w:val="212121"/>
        </w:rPr>
      </w:pPr>
    </w:p>
    <w:p w14:paraId="4A8367DC" w14:textId="4954F4EB" w:rsidR="00C07E8D" w:rsidRDefault="00C07E8D" w:rsidP="00C07E8D">
      <w:pPr>
        <w:pStyle w:val="NormalWeb"/>
        <w:numPr>
          <w:ilvl w:val="0"/>
          <w:numId w:val="1"/>
        </w:numPr>
        <w:shd w:val="clear" w:color="auto" w:fill="FFFFFF"/>
        <w:spacing w:before="0" w:beforeAutospacing="0" w:after="0" w:afterAutospacing="0"/>
        <w:rPr>
          <w:color w:val="212121"/>
        </w:rPr>
      </w:pPr>
      <w:r>
        <w:rPr>
          <w:rFonts w:ascii="Calibri" w:hAnsi="Calibri" w:cs="Calibri"/>
          <w:color w:val="000000"/>
          <w:sz w:val="22"/>
          <w:szCs w:val="22"/>
        </w:rPr>
        <w:t>Cash compensation for interviewees is not allowed, but gift cards can be used and would be allowable. (This will </w:t>
      </w:r>
      <w:r>
        <w:rPr>
          <w:rFonts w:ascii="Calibri" w:hAnsi="Calibri" w:cs="Calibri"/>
          <w:color w:val="000000"/>
          <w:sz w:val="22"/>
          <w:szCs w:val="22"/>
          <w:u w:val="single"/>
        </w:rPr>
        <w:t>require</w:t>
      </w:r>
      <w:r>
        <w:rPr>
          <w:rFonts w:ascii="Calibri" w:hAnsi="Calibri" w:cs="Calibri"/>
          <w:color w:val="000000"/>
          <w:sz w:val="22"/>
          <w:szCs w:val="22"/>
        </w:rPr>
        <w:t xml:space="preserve"> a form with name and signature of the interviewees, date and amount of card received.) </w:t>
      </w:r>
      <w:r w:rsidR="0076785B">
        <w:rPr>
          <w:rFonts w:ascii="Calibri" w:hAnsi="Calibri" w:cs="Calibri"/>
          <w:color w:val="000000"/>
          <w:sz w:val="22"/>
          <w:szCs w:val="22"/>
        </w:rPr>
        <w:t>Please contact the department chair and the Administrative Services Assistant, Alvina Williams as soon as you know this is necessary so that we can help you walk through the process.</w:t>
      </w:r>
    </w:p>
    <w:p w14:paraId="2E343BDD" w14:textId="77777777" w:rsidR="00C07E8D" w:rsidRDefault="00C07E8D" w:rsidP="00C07E8D">
      <w:pPr>
        <w:pStyle w:val="NormalWeb"/>
        <w:shd w:val="clear" w:color="auto" w:fill="FFFFFF"/>
        <w:spacing w:before="0" w:beforeAutospacing="0" w:after="0" w:afterAutospacing="0"/>
        <w:ind w:firstLine="45"/>
        <w:rPr>
          <w:color w:val="212121"/>
        </w:rPr>
      </w:pPr>
    </w:p>
    <w:p w14:paraId="24E95811" w14:textId="77777777" w:rsidR="00C07E8D" w:rsidRDefault="00C07E8D" w:rsidP="00C07E8D">
      <w:pPr>
        <w:pStyle w:val="NormalWeb"/>
        <w:numPr>
          <w:ilvl w:val="0"/>
          <w:numId w:val="1"/>
        </w:numPr>
        <w:shd w:val="clear" w:color="auto" w:fill="FFFFFF"/>
        <w:spacing w:before="0" w:beforeAutospacing="0" w:after="0" w:afterAutospacing="0"/>
        <w:rPr>
          <w:color w:val="212121"/>
        </w:rPr>
      </w:pPr>
      <w:r>
        <w:rPr>
          <w:rFonts w:ascii="Calibri" w:hAnsi="Calibri" w:cs="Calibri"/>
          <w:color w:val="000000"/>
          <w:sz w:val="22"/>
          <w:szCs w:val="22"/>
        </w:rPr>
        <w:t>Payments to professional consultants are allowable with an invoice and receipt.</w:t>
      </w:r>
    </w:p>
    <w:p w14:paraId="26E4424B" w14:textId="77777777" w:rsidR="00C07E8D" w:rsidRDefault="00C07E8D" w:rsidP="00C07E8D">
      <w:pPr>
        <w:pStyle w:val="NormalWeb"/>
        <w:shd w:val="clear" w:color="auto" w:fill="FFFFFF"/>
        <w:spacing w:before="0" w:beforeAutospacing="0" w:after="0" w:afterAutospacing="0"/>
        <w:ind w:firstLine="45"/>
        <w:rPr>
          <w:color w:val="212121"/>
        </w:rPr>
      </w:pPr>
    </w:p>
    <w:p w14:paraId="1DD000FA" w14:textId="77777777" w:rsidR="00C07E8D" w:rsidRDefault="00C07E8D" w:rsidP="00C07E8D">
      <w:pPr>
        <w:pStyle w:val="NormalWeb"/>
        <w:numPr>
          <w:ilvl w:val="0"/>
          <w:numId w:val="1"/>
        </w:numPr>
        <w:shd w:val="clear" w:color="auto" w:fill="FFFFFF"/>
        <w:spacing w:before="0" w:beforeAutospacing="0" w:after="0" w:afterAutospacing="0"/>
        <w:rPr>
          <w:color w:val="212121"/>
        </w:rPr>
      </w:pPr>
      <w:r>
        <w:rPr>
          <w:rFonts w:ascii="Calibri" w:hAnsi="Calibri" w:cs="Calibri"/>
          <w:color w:val="000000"/>
          <w:sz w:val="22"/>
          <w:szCs w:val="22"/>
        </w:rPr>
        <w:t>Permit fees are allowable.</w:t>
      </w:r>
    </w:p>
    <w:p w14:paraId="4FC24678" w14:textId="77777777" w:rsidR="00C07E8D" w:rsidRDefault="00C07E8D" w:rsidP="00C07E8D">
      <w:pPr>
        <w:pStyle w:val="NormalWeb"/>
        <w:shd w:val="clear" w:color="auto" w:fill="FFFFFF"/>
        <w:spacing w:before="0" w:beforeAutospacing="0" w:after="0" w:afterAutospacing="0"/>
        <w:ind w:firstLine="45"/>
        <w:rPr>
          <w:color w:val="212121"/>
        </w:rPr>
      </w:pPr>
    </w:p>
    <w:p w14:paraId="6B1646A7" w14:textId="77777777" w:rsidR="00C07E8D" w:rsidRDefault="00C07E8D" w:rsidP="00C07E8D">
      <w:pPr>
        <w:pStyle w:val="NormalWeb"/>
        <w:numPr>
          <w:ilvl w:val="0"/>
          <w:numId w:val="1"/>
        </w:numPr>
        <w:shd w:val="clear" w:color="auto" w:fill="FFFFFF"/>
        <w:spacing w:before="0" w:beforeAutospacing="0" w:after="0" w:afterAutospacing="0"/>
        <w:rPr>
          <w:color w:val="212121"/>
        </w:rPr>
      </w:pPr>
      <w:r>
        <w:rPr>
          <w:rFonts w:ascii="Calibri" w:hAnsi="Calibri" w:cs="Calibri"/>
          <w:color w:val="000000"/>
          <w:sz w:val="22"/>
          <w:szCs w:val="22"/>
        </w:rPr>
        <w:t>Museum and park entrance fees are allowable.</w:t>
      </w:r>
    </w:p>
    <w:p w14:paraId="50A1656F" w14:textId="77777777" w:rsidR="00C07E8D" w:rsidRDefault="00C07E8D" w:rsidP="00C07E8D">
      <w:pPr>
        <w:pStyle w:val="NormalWeb"/>
        <w:shd w:val="clear" w:color="auto" w:fill="FFFFFF"/>
        <w:spacing w:before="0" w:beforeAutospacing="0" w:after="0" w:afterAutospacing="0"/>
        <w:ind w:firstLine="45"/>
        <w:rPr>
          <w:color w:val="212121"/>
        </w:rPr>
      </w:pPr>
    </w:p>
    <w:p w14:paraId="5ABD3B66" w14:textId="77777777" w:rsidR="00C07E8D" w:rsidRDefault="00C07E8D" w:rsidP="00C07E8D">
      <w:pPr>
        <w:pStyle w:val="NormalWeb"/>
        <w:numPr>
          <w:ilvl w:val="0"/>
          <w:numId w:val="1"/>
        </w:numPr>
        <w:shd w:val="clear" w:color="auto" w:fill="FFFFFF"/>
        <w:spacing w:before="0" w:beforeAutospacing="0" w:after="0" w:afterAutospacing="0"/>
        <w:rPr>
          <w:color w:val="212121"/>
        </w:rPr>
      </w:pPr>
      <w:r>
        <w:rPr>
          <w:rFonts w:ascii="Calibri" w:hAnsi="Calibri" w:cs="Calibri"/>
          <w:color w:val="000000"/>
          <w:sz w:val="22"/>
          <w:szCs w:val="22"/>
        </w:rPr>
        <w:t>Sample analysis such as radiocarbon and materials identification is allowable.</w:t>
      </w:r>
    </w:p>
    <w:p w14:paraId="289C9D5C" w14:textId="77777777" w:rsidR="00C07E8D" w:rsidRDefault="00C07E8D" w:rsidP="00C07E8D">
      <w:pPr>
        <w:pStyle w:val="NormalWeb"/>
        <w:shd w:val="clear" w:color="auto" w:fill="FFFFFF"/>
        <w:spacing w:before="0" w:beforeAutospacing="0" w:after="0" w:afterAutospacing="0"/>
        <w:ind w:firstLine="45"/>
        <w:rPr>
          <w:color w:val="212121"/>
        </w:rPr>
      </w:pPr>
    </w:p>
    <w:p w14:paraId="1B4D9C14" w14:textId="77777777" w:rsidR="00C07E8D" w:rsidRDefault="00C07E8D" w:rsidP="00C07E8D">
      <w:pPr>
        <w:pStyle w:val="NormalWeb"/>
        <w:numPr>
          <w:ilvl w:val="0"/>
          <w:numId w:val="1"/>
        </w:numPr>
        <w:shd w:val="clear" w:color="auto" w:fill="FFFFFF"/>
        <w:spacing w:before="0" w:beforeAutospacing="0" w:after="0" w:afterAutospacing="0"/>
        <w:rPr>
          <w:color w:val="212121"/>
        </w:rPr>
      </w:pPr>
      <w:r>
        <w:rPr>
          <w:rFonts w:ascii="Calibri" w:hAnsi="Calibri" w:cs="Calibri"/>
          <w:color w:val="000000"/>
          <w:sz w:val="22"/>
          <w:szCs w:val="22"/>
        </w:rPr>
        <w:t>Registration fees for participation in research or training symposia related to your project are allowable.</w:t>
      </w:r>
    </w:p>
    <w:p w14:paraId="0B6973F3" w14:textId="77777777" w:rsidR="00C07E8D" w:rsidRDefault="00C07E8D" w:rsidP="00C07E8D">
      <w:pPr>
        <w:pStyle w:val="NormalWeb"/>
        <w:shd w:val="clear" w:color="auto" w:fill="FFFFFF"/>
        <w:spacing w:before="0" w:beforeAutospacing="0" w:after="0" w:afterAutospacing="0"/>
        <w:ind w:firstLine="45"/>
        <w:rPr>
          <w:color w:val="212121"/>
        </w:rPr>
      </w:pPr>
    </w:p>
    <w:p w14:paraId="6791EC18" w14:textId="77777777" w:rsidR="00C07E8D" w:rsidRDefault="00C07E8D" w:rsidP="00C07E8D">
      <w:pPr>
        <w:pStyle w:val="NormalWeb"/>
        <w:numPr>
          <w:ilvl w:val="0"/>
          <w:numId w:val="1"/>
        </w:numPr>
        <w:shd w:val="clear" w:color="auto" w:fill="FFFFFF"/>
        <w:spacing w:before="0" w:beforeAutospacing="0" w:after="0" w:afterAutospacing="0"/>
        <w:rPr>
          <w:color w:val="212121"/>
        </w:rPr>
      </w:pPr>
      <w:r>
        <w:rPr>
          <w:rFonts w:ascii="Calibri" w:hAnsi="Calibri" w:cs="Calibri"/>
          <w:color w:val="000000"/>
          <w:sz w:val="22"/>
          <w:szCs w:val="22"/>
        </w:rPr>
        <w:t>Transcription and translation is an allowable expense with an invoice and receipt from the service provider (may not hire family members!).</w:t>
      </w:r>
    </w:p>
    <w:p w14:paraId="641B451C" w14:textId="77777777" w:rsidR="00C07E8D" w:rsidRDefault="00C07E8D" w:rsidP="00C07E8D">
      <w:pPr>
        <w:pStyle w:val="NormalWeb"/>
        <w:shd w:val="clear" w:color="auto" w:fill="FFFFFF"/>
        <w:spacing w:before="0" w:beforeAutospacing="0" w:after="0" w:afterAutospacing="0"/>
        <w:ind w:firstLine="45"/>
        <w:rPr>
          <w:color w:val="212121"/>
        </w:rPr>
      </w:pPr>
    </w:p>
    <w:p w14:paraId="05372EB3" w14:textId="77777777" w:rsidR="00C07E8D" w:rsidRDefault="00C07E8D" w:rsidP="00C07E8D">
      <w:pPr>
        <w:pStyle w:val="NormalWeb"/>
        <w:numPr>
          <w:ilvl w:val="0"/>
          <w:numId w:val="1"/>
        </w:numPr>
        <w:shd w:val="clear" w:color="auto" w:fill="FFFFFF"/>
        <w:spacing w:before="0" w:beforeAutospacing="0" w:after="0" w:afterAutospacing="0"/>
        <w:rPr>
          <w:color w:val="212121"/>
        </w:rPr>
      </w:pPr>
      <w:r>
        <w:rPr>
          <w:rFonts w:ascii="Calibri" w:hAnsi="Calibri" w:cs="Calibri"/>
          <w:color w:val="000000"/>
          <w:sz w:val="22"/>
          <w:szCs w:val="22"/>
        </w:rPr>
        <w:t>Cell phones CANNOT be purchased, and cell phone bills cannot be reimbursed. Cell phone CARDS, however, are allowable up to $200.</w:t>
      </w:r>
    </w:p>
    <w:p w14:paraId="31072F3E" w14:textId="77777777" w:rsidR="00BD547E" w:rsidRDefault="0029246C"/>
    <w:sectPr w:rsidR="00BD547E" w:rsidSect="00412306">
      <w:pgSz w:w="12240" w:h="15840"/>
      <w:pgMar w:top="576" w:right="576" w:bottom="80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113087"/>
    <w:multiLevelType w:val="hybridMultilevel"/>
    <w:tmpl w:val="D9E2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E8D"/>
    <w:rsid w:val="00116F9C"/>
    <w:rsid w:val="0029246C"/>
    <w:rsid w:val="00412306"/>
    <w:rsid w:val="005B37D4"/>
    <w:rsid w:val="0076785B"/>
    <w:rsid w:val="00AA1A8D"/>
    <w:rsid w:val="00C07E8D"/>
    <w:rsid w:val="00F61B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1484"/>
  <w15:chartTrackingRefBased/>
  <w15:docId w15:val="{B9A8DB03-3972-4CC5-A086-FFCDFB433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7E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785B"/>
    <w:rPr>
      <w:color w:val="0563C1" w:themeColor="hyperlink"/>
      <w:u w:val="single"/>
    </w:rPr>
  </w:style>
  <w:style w:type="character" w:styleId="UnresolvedMention">
    <w:name w:val="Unresolved Mention"/>
    <w:basedOn w:val="DefaultParagraphFont"/>
    <w:uiPriority w:val="99"/>
    <w:semiHidden/>
    <w:unhideWhenUsed/>
    <w:rsid w:val="00767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39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nau.edu/property-administration/property-contro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Emery Rose Eaves</dc:creator>
  <cp:keywords/>
  <dc:description/>
  <cp:lastModifiedBy>Microsoft Office User</cp:lastModifiedBy>
  <cp:revision>2</cp:revision>
  <dcterms:created xsi:type="dcterms:W3CDTF">2021-11-01T23:28:00Z</dcterms:created>
  <dcterms:modified xsi:type="dcterms:W3CDTF">2021-11-01T23:28:00Z</dcterms:modified>
</cp:coreProperties>
</file>